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F221" w14:textId="77777777" w:rsidR="001A56E1" w:rsidRPr="009D45CE" w:rsidRDefault="001A56E1" w:rsidP="00E163F7">
      <w:pPr>
        <w:spacing w:after="120" w:line="288" w:lineRule="auto"/>
        <w:jc w:val="both"/>
        <w:rPr>
          <w:rFonts w:ascii="Arial" w:hAnsi="Arial" w:cs="Arial"/>
          <w:b/>
          <w:bCs/>
          <w:lang w:eastAsia="ja-JP"/>
        </w:rPr>
      </w:pPr>
      <w:bookmarkStart w:id="0" w:name="_Toc496866719"/>
      <w:bookmarkStart w:id="1" w:name="_Hlk173487922"/>
    </w:p>
    <w:p w14:paraId="50A327DF" w14:textId="77777777" w:rsidR="00F5586E" w:rsidRPr="009D45CE" w:rsidRDefault="00F5586E" w:rsidP="00E163F7">
      <w:pPr>
        <w:spacing w:after="120" w:line="288" w:lineRule="auto"/>
        <w:jc w:val="both"/>
        <w:rPr>
          <w:rFonts w:ascii="Arial" w:hAnsi="Arial" w:cs="Arial"/>
          <w:b/>
          <w:bCs/>
          <w:lang w:eastAsia="ja-JP"/>
        </w:rPr>
      </w:pPr>
    </w:p>
    <w:p w14:paraId="7C2249F3" w14:textId="77777777" w:rsidR="00F5586E" w:rsidRPr="009D45CE" w:rsidRDefault="00F5586E" w:rsidP="0062724E">
      <w:pPr>
        <w:spacing w:after="120" w:line="288" w:lineRule="auto"/>
        <w:jc w:val="center"/>
        <w:rPr>
          <w:rFonts w:ascii="Arial" w:hAnsi="Arial" w:cs="Arial"/>
          <w:b/>
          <w:bCs/>
          <w:lang w:eastAsia="ja-JP"/>
        </w:rPr>
      </w:pPr>
    </w:p>
    <w:p w14:paraId="4669CC30" w14:textId="270D7EA2" w:rsidR="001A56E1" w:rsidRPr="0062724E" w:rsidRDefault="00FD45F9" w:rsidP="0062724E">
      <w:pPr>
        <w:spacing w:after="120" w:line="288" w:lineRule="auto"/>
        <w:jc w:val="center"/>
        <w:rPr>
          <w:rFonts w:ascii="Arial" w:hAnsi="Arial" w:cs="Arial"/>
          <w:sz w:val="36"/>
          <w:szCs w:val="36"/>
          <w:lang w:eastAsia="ja-JP"/>
        </w:rPr>
      </w:pPr>
      <w:r w:rsidRPr="0062724E">
        <w:rPr>
          <w:rFonts w:ascii="Arial" w:hAnsi="Arial" w:cs="Arial"/>
          <w:b/>
          <w:bCs/>
          <w:smallCaps/>
          <w:sz w:val="36"/>
          <w:szCs w:val="36"/>
          <w:lang w:eastAsia="ja-JP"/>
        </w:rPr>
        <w:t>TECHNICAL REQUI</w:t>
      </w:r>
      <w:r w:rsidR="000A16C9" w:rsidRPr="0062724E">
        <w:rPr>
          <w:rFonts w:ascii="Arial" w:hAnsi="Arial" w:cs="Arial"/>
          <w:b/>
          <w:bCs/>
          <w:smallCaps/>
          <w:sz w:val="36"/>
          <w:szCs w:val="36"/>
          <w:lang w:eastAsia="ja-JP"/>
        </w:rPr>
        <w:t>SITION</w:t>
      </w:r>
      <w:r w:rsidRPr="0062724E">
        <w:rPr>
          <w:rFonts w:ascii="Arial" w:hAnsi="Arial" w:cs="Arial"/>
          <w:b/>
          <w:bCs/>
          <w:smallCaps/>
          <w:sz w:val="36"/>
          <w:szCs w:val="36"/>
          <w:lang w:eastAsia="ja-JP"/>
        </w:rPr>
        <w:t xml:space="preserve"> FOR </w:t>
      </w:r>
      <w:r w:rsidR="00E06198" w:rsidRPr="0062724E">
        <w:rPr>
          <w:rFonts w:ascii="Arial" w:hAnsi="Arial" w:cs="Arial"/>
          <w:b/>
          <w:bCs/>
          <w:smallCaps/>
          <w:sz w:val="36"/>
          <w:szCs w:val="36"/>
          <w:lang w:eastAsia="ja-JP"/>
        </w:rPr>
        <w:t>GRP</w:t>
      </w:r>
      <w:r w:rsidR="00902F87" w:rsidRPr="0062724E">
        <w:rPr>
          <w:rFonts w:ascii="Arial" w:hAnsi="Arial" w:cs="Arial"/>
          <w:b/>
          <w:bCs/>
          <w:smallCaps/>
          <w:sz w:val="36"/>
          <w:szCs w:val="36"/>
          <w:lang w:eastAsia="ja-JP"/>
        </w:rPr>
        <w:t>&amp;</w:t>
      </w:r>
      <w:r w:rsidR="00A5298C" w:rsidRPr="0062724E">
        <w:rPr>
          <w:rFonts w:ascii="Arial" w:hAnsi="Arial" w:cs="Arial"/>
          <w:b/>
          <w:bCs/>
          <w:smallCaps/>
          <w:sz w:val="36"/>
          <w:szCs w:val="36"/>
          <w:lang w:eastAsia="ja-JP"/>
        </w:rPr>
        <w:t xml:space="preserve">GRE PIPE FABRICATION </w:t>
      </w:r>
      <w:r w:rsidR="00902F87" w:rsidRPr="0062724E">
        <w:rPr>
          <w:rFonts w:ascii="Arial" w:hAnsi="Arial" w:cs="Arial"/>
          <w:b/>
          <w:bCs/>
          <w:smallCaps/>
          <w:sz w:val="36"/>
          <w:szCs w:val="36"/>
          <w:lang w:eastAsia="ja-JP"/>
        </w:rPr>
        <w:t>AND INST</w:t>
      </w:r>
      <w:r w:rsidR="008311C8">
        <w:rPr>
          <w:rFonts w:ascii="Arial" w:hAnsi="Arial" w:cs="Arial"/>
          <w:b/>
          <w:bCs/>
          <w:smallCaps/>
          <w:sz w:val="36"/>
          <w:szCs w:val="36"/>
          <w:lang w:eastAsia="ja-JP"/>
        </w:rPr>
        <w:t>AL</w:t>
      </w:r>
      <w:r w:rsidR="00902F87" w:rsidRPr="0062724E">
        <w:rPr>
          <w:rFonts w:ascii="Arial" w:hAnsi="Arial" w:cs="Arial"/>
          <w:b/>
          <w:bCs/>
          <w:smallCaps/>
          <w:sz w:val="36"/>
          <w:szCs w:val="36"/>
          <w:lang w:eastAsia="ja-JP"/>
        </w:rPr>
        <w:t>LATION</w:t>
      </w:r>
    </w:p>
    <w:p w14:paraId="63CB154B" w14:textId="1DE51ACC" w:rsidR="001A56E1" w:rsidRPr="009D45CE" w:rsidRDefault="001A56E1" w:rsidP="0062724E">
      <w:pPr>
        <w:tabs>
          <w:tab w:val="center" w:pos="4677"/>
          <w:tab w:val="left" w:pos="8200"/>
        </w:tabs>
        <w:spacing w:after="120" w:line="288" w:lineRule="auto"/>
        <w:jc w:val="center"/>
        <w:rPr>
          <w:rFonts w:ascii="Arial" w:hAnsi="Arial" w:cs="Arial"/>
          <w:b/>
          <w:bCs/>
          <w:lang w:eastAsia="ja-JP"/>
        </w:rPr>
      </w:pPr>
      <w:r w:rsidRPr="009D45CE">
        <w:rPr>
          <w:rFonts w:ascii="Arial" w:hAnsi="Arial" w:cs="Arial"/>
          <w:lang w:eastAsia="ja-JP"/>
        </w:rPr>
        <w:t xml:space="preserve">Unit No.: </w:t>
      </w:r>
      <w:r w:rsidRPr="009D45CE">
        <w:rPr>
          <w:rFonts w:ascii="Arial" w:hAnsi="Arial" w:cs="Arial"/>
          <w:b/>
          <w:bCs/>
          <w:lang w:eastAsia="ja-JP"/>
        </w:rPr>
        <w:t>Not Applicable</w:t>
      </w:r>
    </w:p>
    <w:p w14:paraId="00FCBF82" w14:textId="77777777" w:rsidR="001A56E1" w:rsidRPr="009D45CE" w:rsidRDefault="001A56E1" w:rsidP="0062724E">
      <w:pPr>
        <w:spacing w:after="120" w:line="288" w:lineRule="auto"/>
        <w:jc w:val="center"/>
        <w:rPr>
          <w:rFonts w:ascii="Arial" w:hAnsi="Arial" w:cs="Arial"/>
          <w:lang w:eastAsia="ja-JP"/>
        </w:rPr>
      </w:pPr>
      <w:r w:rsidRPr="009D45CE">
        <w:rPr>
          <w:rFonts w:ascii="Arial" w:hAnsi="Arial" w:cs="Arial"/>
          <w:lang w:eastAsia="ja-JP"/>
        </w:rPr>
        <w:t>Unit Abbreviation.: -</w:t>
      </w:r>
    </w:p>
    <w:p w14:paraId="7B4B88DC" w14:textId="29F42EA6" w:rsidR="001A56E1" w:rsidRPr="009D45CE" w:rsidRDefault="001A56E1" w:rsidP="0062724E">
      <w:pPr>
        <w:spacing w:after="120" w:line="288" w:lineRule="auto"/>
        <w:jc w:val="center"/>
        <w:rPr>
          <w:rFonts w:ascii="Arial" w:hAnsi="Arial" w:cs="Arial"/>
          <w:lang w:eastAsia="ja-JP"/>
        </w:rPr>
      </w:pPr>
      <w:r w:rsidRPr="009D45CE">
        <w:rPr>
          <w:rFonts w:ascii="Arial" w:hAnsi="Arial" w:cs="Arial"/>
          <w:lang w:eastAsia="ja-JP"/>
        </w:rPr>
        <w:t xml:space="preserve">Document Class: </w:t>
      </w:r>
      <w:r w:rsidR="00C445B4" w:rsidRPr="009D45CE">
        <w:rPr>
          <w:rFonts w:ascii="Arial" w:hAnsi="Arial" w:cs="Arial"/>
          <w:lang w:eastAsia="ja-JP"/>
        </w:rPr>
        <w:t>Z</w:t>
      </w:r>
    </w:p>
    <w:p w14:paraId="1BCE4754" w14:textId="77777777" w:rsidR="001A56E1" w:rsidRPr="009D45CE" w:rsidRDefault="001A56E1" w:rsidP="00E163F7">
      <w:pPr>
        <w:spacing w:after="120" w:line="288" w:lineRule="auto"/>
        <w:jc w:val="both"/>
        <w:rPr>
          <w:rFonts w:ascii="Arial" w:hAnsi="Arial" w:cs="Arial"/>
          <w:lang w:eastAsia="ja-JP"/>
        </w:rPr>
      </w:pPr>
    </w:p>
    <w:p w14:paraId="539313A4" w14:textId="77777777" w:rsidR="001A56E1" w:rsidRPr="009D45CE" w:rsidRDefault="001A56E1" w:rsidP="00E163F7">
      <w:pPr>
        <w:spacing w:after="120" w:line="288" w:lineRule="auto"/>
        <w:jc w:val="both"/>
        <w:rPr>
          <w:rFonts w:ascii="Arial" w:hAnsi="Arial" w:cs="Arial"/>
          <w:lang w:eastAsia="ja-JP"/>
        </w:rPr>
      </w:pPr>
    </w:p>
    <w:tbl>
      <w:tblPr>
        <w:tblW w:w="0" w:type="auto"/>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3"/>
        <w:gridCol w:w="2835"/>
      </w:tblGrid>
      <w:tr w:rsidR="001A56E1" w:rsidRPr="009D45CE" w14:paraId="5A6F70E9" w14:textId="77777777" w:rsidTr="001055FC">
        <w:trPr>
          <w:trHeight w:val="674"/>
        </w:trPr>
        <w:tc>
          <w:tcPr>
            <w:tcW w:w="2693" w:type="dxa"/>
            <w:vAlign w:val="center"/>
          </w:tcPr>
          <w:p w14:paraId="4C656846" w14:textId="77777777" w:rsidR="001A56E1" w:rsidRPr="009D45CE" w:rsidRDefault="001A56E1" w:rsidP="00E163F7">
            <w:pPr>
              <w:spacing w:after="120" w:line="288" w:lineRule="auto"/>
              <w:jc w:val="both"/>
              <w:rPr>
                <w:rFonts w:ascii="Arial" w:hAnsi="Arial" w:cs="Arial"/>
                <w:lang w:eastAsia="ja-JP"/>
              </w:rPr>
            </w:pPr>
            <w:r w:rsidRPr="009D45CE">
              <w:rPr>
                <w:rFonts w:ascii="Arial" w:hAnsi="Arial" w:cs="Arial"/>
                <w:lang w:eastAsia="ja-JP"/>
              </w:rPr>
              <w:t>Issue Purpose</w:t>
            </w:r>
          </w:p>
        </w:tc>
        <w:tc>
          <w:tcPr>
            <w:tcW w:w="2835" w:type="dxa"/>
            <w:vAlign w:val="center"/>
          </w:tcPr>
          <w:p w14:paraId="695E1C45" w14:textId="7527F961" w:rsidR="001A56E1" w:rsidRPr="009D45CE" w:rsidRDefault="001A56E1" w:rsidP="00E163F7">
            <w:pPr>
              <w:spacing w:after="120" w:line="288" w:lineRule="auto"/>
              <w:jc w:val="both"/>
              <w:rPr>
                <w:rFonts w:ascii="Arial" w:hAnsi="Arial" w:cs="Arial"/>
                <w:lang w:eastAsia="ja-JP"/>
              </w:rPr>
            </w:pPr>
          </w:p>
        </w:tc>
      </w:tr>
    </w:tbl>
    <w:p w14:paraId="6B6437D6" w14:textId="77777777" w:rsidR="001A56E1" w:rsidRPr="009D45CE" w:rsidRDefault="001A56E1" w:rsidP="00E163F7">
      <w:pPr>
        <w:spacing w:after="120" w:line="288" w:lineRule="auto"/>
        <w:jc w:val="both"/>
        <w:rPr>
          <w:rFonts w:ascii="Arial" w:hAnsi="Arial" w:cs="Arial"/>
          <w:lang w:eastAsia="ja-JP"/>
        </w:rPr>
      </w:pPr>
    </w:p>
    <w:p w14:paraId="38ADED62" w14:textId="77777777" w:rsidR="00B96978" w:rsidRDefault="00B96978" w:rsidP="00E163F7">
      <w:pPr>
        <w:spacing w:after="120" w:line="288" w:lineRule="auto"/>
        <w:jc w:val="both"/>
        <w:rPr>
          <w:rFonts w:ascii="Arial" w:hAnsi="Arial" w:cs="Arial"/>
          <w:lang w:eastAsia="ja-JP"/>
        </w:rPr>
      </w:pPr>
    </w:p>
    <w:p w14:paraId="4797A83B" w14:textId="77777777" w:rsidR="00B96978" w:rsidRPr="009D45CE" w:rsidRDefault="00B96978" w:rsidP="00E163F7">
      <w:pPr>
        <w:spacing w:after="120" w:line="288" w:lineRule="auto"/>
        <w:jc w:val="both"/>
        <w:rPr>
          <w:rFonts w:ascii="Arial" w:hAnsi="Arial" w:cs="Arial"/>
          <w:lang w:eastAsia="ja-JP"/>
        </w:rPr>
      </w:pPr>
    </w:p>
    <w:tbl>
      <w:tblPr>
        <w:tblW w:w="50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4"/>
        <w:gridCol w:w="1365"/>
        <w:gridCol w:w="1060"/>
        <w:gridCol w:w="1517"/>
        <w:gridCol w:w="1878"/>
        <w:gridCol w:w="1804"/>
        <w:gridCol w:w="1856"/>
      </w:tblGrid>
      <w:tr w:rsidR="001A56E1" w:rsidRPr="009D45CE" w14:paraId="0F7AAFB7" w14:textId="77777777" w:rsidTr="00201AEA">
        <w:trPr>
          <w:trHeight w:hRule="exact" w:val="720"/>
          <w:jc w:val="center"/>
        </w:trPr>
        <w:tc>
          <w:tcPr>
            <w:tcW w:w="664" w:type="dxa"/>
            <w:vAlign w:val="center"/>
          </w:tcPr>
          <w:p w14:paraId="7EBEF245" w14:textId="77777777" w:rsidR="001A56E1" w:rsidRPr="009D45CE" w:rsidRDefault="001A56E1" w:rsidP="00E163F7">
            <w:pPr>
              <w:pStyle w:val="Footer"/>
              <w:spacing w:after="120" w:line="288" w:lineRule="auto"/>
              <w:jc w:val="both"/>
              <w:rPr>
                <w:rFonts w:ascii="Arial" w:hAnsi="Arial" w:cs="Arial"/>
                <w:b/>
                <w:bCs/>
                <w:lang w:eastAsia="ja-JP"/>
              </w:rPr>
            </w:pPr>
            <w:bookmarkStart w:id="2" w:name="_Hlk160717884"/>
            <w:r w:rsidRPr="009D45CE">
              <w:rPr>
                <w:rFonts w:ascii="Arial" w:hAnsi="Arial" w:cs="Arial"/>
                <w:b/>
                <w:bCs/>
                <w:lang w:eastAsia="ja-JP"/>
              </w:rPr>
              <w:t>Rev</w:t>
            </w:r>
          </w:p>
        </w:tc>
        <w:tc>
          <w:tcPr>
            <w:tcW w:w="1365" w:type="dxa"/>
            <w:vAlign w:val="center"/>
          </w:tcPr>
          <w:p w14:paraId="7E612E15"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Date</w:t>
            </w:r>
          </w:p>
        </w:tc>
        <w:tc>
          <w:tcPr>
            <w:tcW w:w="1060" w:type="dxa"/>
            <w:vAlign w:val="center"/>
          </w:tcPr>
          <w:p w14:paraId="7131E6EB" w14:textId="77777777" w:rsidR="001A56E1" w:rsidRPr="009D45CE" w:rsidRDefault="001A56E1" w:rsidP="00E163F7">
            <w:pPr>
              <w:pStyle w:val="Footer"/>
              <w:spacing w:after="120" w:line="288" w:lineRule="auto"/>
              <w:ind w:left="-17"/>
              <w:jc w:val="both"/>
              <w:rPr>
                <w:rFonts w:ascii="Arial" w:hAnsi="Arial" w:cs="Arial"/>
                <w:b/>
                <w:bCs/>
                <w:lang w:eastAsia="ja-JP"/>
              </w:rPr>
            </w:pPr>
            <w:r w:rsidRPr="009D45CE">
              <w:rPr>
                <w:rFonts w:ascii="Arial" w:hAnsi="Arial" w:cs="Arial"/>
                <w:b/>
                <w:bCs/>
                <w:lang w:eastAsia="ja-JP"/>
              </w:rPr>
              <w:t>Page</w:t>
            </w:r>
          </w:p>
        </w:tc>
        <w:tc>
          <w:tcPr>
            <w:tcW w:w="1517" w:type="dxa"/>
            <w:vAlign w:val="center"/>
          </w:tcPr>
          <w:p w14:paraId="2274B8FD" w14:textId="77777777" w:rsidR="001A56E1" w:rsidRPr="009D45CE" w:rsidRDefault="001A56E1" w:rsidP="00E163F7">
            <w:pPr>
              <w:pStyle w:val="Footer"/>
              <w:spacing w:after="120" w:line="288" w:lineRule="auto"/>
              <w:ind w:left="-3"/>
              <w:jc w:val="both"/>
              <w:rPr>
                <w:rFonts w:ascii="Arial" w:hAnsi="Arial" w:cs="Arial"/>
                <w:b/>
                <w:bCs/>
                <w:lang w:eastAsia="ja-JP"/>
              </w:rPr>
            </w:pPr>
            <w:r w:rsidRPr="009D45CE">
              <w:rPr>
                <w:rFonts w:ascii="Arial" w:hAnsi="Arial" w:cs="Arial"/>
                <w:b/>
                <w:bCs/>
                <w:lang w:eastAsia="ja-JP"/>
              </w:rPr>
              <w:t>Description</w:t>
            </w:r>
          </w:p>
        </w:tc>
        <w:tc>
          <w:tcPr>
            <w:tcW w:w="1878" w:type="dxa"/>
            <w:vAlign w:val="center"/>
          </w:tcPr>
          <w:p w14:paraId="72E97FE0"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Prepared</w:t>
            </w:r>
          </w:p>
          <w:p w14:paraId="02DB9689"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c>
          <w:tcPr>
            <w:tcW w:w="1804" w:type="dxa"/>
            <w:vAlign w:val="center"/>
          </w:tcPr>
          <w:p w14:paraId="3D2AB773"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Reviewed</w:t>
            </w:r>
          </w:p>
          <w:p w14:paraId="2ACC7AAB"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c>
          <w:tcPr>
            <w:tcW w:w="1856" w:type="dxa"/>
            <w:vAlign w:val="center"/>
          </w:tcPr>
          <w:p w14:paraId="018AABF8"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Approved</w:t>
            </w:r>
          </w:p>
          <w:p w14:paraId="3FF40543"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r>
      <w:tr w:rsidR="001A56E1" w:rsidRPr="009D45CE" w14:paraId="745A9B40" w14:textId="77777777" w:rsidTr="00201AEA">
        <w:trPr>
          <w:trHeight w:hRule="exact" w:val="720"/>
          <w:jc w:val="center"/>
        </w:trPr>
        <w:tc>
          <w:tcPr>
            <w:tcW w:w="664" w:type="dxa"/>
            <w:vAlign w:val="center"/>
          </w:tcPr>
          <w:p w14:paraId="70B3AC49" w14:textId="77777777" w:rsidR="001A56E1" w:rsidRPr="009D45CE" w:rsidRDefault="001A56E1" w:rsidP="00E163F7">
            <w:pPr>
              <w:pStyle w:val="Footer"/>
              <w:spacing w:after="120" w:line="288" w:lineRule="auto"/>
              <w:jc w:val="both"/>
              <w:rPr>
                <w:rFonts w:ascii="Arial" w:hAnsi="Arial" w:cs="Arial"/>
                <w:lang w:eastAsia="ja-JP"/>
              </w:rPr>
            </w:pPr>
          </w:p>
        </w:tc>
        <w:tc>
          <w:tcPr>
            <w:tcW w:w="1365" w:type="dxa"/>
            <w:vAlign w:val="center"/>
          </w:tcPr>
          <w:p w14:paraId="37E55E30" w14:textId="77777777" w:rsidR="001A56E1" w:rsidRPr="009D45CE" w:rsidRDefault="001A56E1" w:rsidP="00E163F7">
            <w:pPr>
              <w:pStyle w:val="Footer"/>
              <w:spacing w:after="120" w:line="288" w:lineRule="auto"/>
              <w:jc w:val="both"/>
              <w:rPr>
                <w:rFonts w:ascii="Arial" w:hAnsi="Arial" w:cs="Arial"/>
                <w:lang w:eastAsia="ja-JP"/>
              </w:rPr>
            </w:pPr>
          </w:p>
        </w:tc>
        <w:tc>
          <w:tcPr>
            <w:tcW w:w="1060" w:type="dxa"/>
            <w:vAlign w:val="center"/>
          </w:tcPr>
          <w:p w14:paraId="755B200A" w14:textId="77777777" w:rsidR="001A56E1" w:rsidRPr="009D45CE" w:rsidRDefault="001A56E1" w:rsidP="00E163F7">
            <w:pPr>
              <w:pStyle w:val="Footer"/>
              <w:spacing w:after="120" w:line="288" w:lineRule="auto"/>
              <w:ind w:left="-17"/>
              <w:jc w:val="both"/>
              <w:rPr>
                <w:rFonts w:ascii="Arial" w:hAnsi="Arial" w:cs="Arial"/>
                <w:lang w:eastAsia="ja-JP"/>
              </w:rPr>
            </w:pPr>
          </w:p>
        </w:tc>
        <w:tc>
          <w:tcPr>
            <w:tcW w:w="1517" w:type="dxa"/>
            <w:vAlign w:val="center"/>
          </w:tcPr>
          <w:p w14:paraId="43E92036" w14:textId="77777777" w:rsidR="001A56E1" w:rsidRPr="009D45CE" w:rsidRDefault="001A56E1" w:rsidP="00E163F7">
            <w:pPr>
              <w:pStyle w:val="Footer"/>
              <w:spacing w:after="120" w:line="288" w:lineRule="auto"/>
              <w:ind w:left="-3"/>
              <w:jc w:val="both"/>
              <w:rPr>
                <w:rFonts w:ascii="Arial" w:hAnsi="Arial" w:cs="Arial"/>
                <w:lang w:eastAsia="ja-JP"/>
              </w:rPr>
            </w:pPr>
          </w:p>
        </w:tc>
        <w:tc>
          <w:tcPr>
            <w:tcW w:w="1878" w:type="dxa"/>
            <w:vAlign w:val="center"/>
          </w:tcPr>
          <w:p w14:paraId="618585C4" w14:textId="77777777" w:rsidR="001A56E1" w:rsidRPr="009D45CE" w:rsidRDefault="001A56E1" w:rsidP="00E163F7">
            <w:pPr>
              <w:pStyle w:val="Footer"/>
              <w:spacing w:after="120" w:line="288" w:lineRule="auto"/>
              <w:jc w:val="both"/>
              <w:rPr>
                <w:rFonts w:ascii="Arial" w:hAnsi="Arial" w:cs="Arial"/>
                <w:lang w:eastAsia="ja-JP"/>
              </w:rPr>
            </w:pPr>
          </w:p>
        </w:tc>
        <w:tc>
          <w:tcPr>
            <w:tcW w:w="1804" w:type="dxa"/>
            <w:vAlign w:val="center"/>
          </w:tcPr>
          <w:p w14:paraId="5A699B59" w14:textId="77777777" w:rsidR="001A56E1" w:rsidRPr="009D45CE" w:rsidRDefault="001A56E1" w:rsidP="00E163F7">
            <w:pPr>
              <w:pStyle w:val="Footer"/>
              <w:spacing w:after="120" w:line="288" w:lineRule="auto"/>
              <w:jc w:val="both"/>
              <w:rPr>
                <w:rFonts w:ascii="Arial" w:hAnsi="Arial" w:cs="Arial"/>
                <w:lang w:eastAsia="ja-JP"/>
              </w:rPr>
            </w:pPr>
          </w:p>
        </w:tc>
        <w:tc>
          <w:tcPr>
            <w:tcW w:w="1856" w:type="dxa"/>
            <w:vAlign w:val="center"/>
          </w:tcPr>
          <w:p w14:paraId="20799BCC" w14:textId="77777777" w:rsidR="001A56E1" w:rsidRPr="009D45CE" w:rsidRDefault="001A56E1" w:rsidP="00E163F7">
            <w:pPr>
              <w:pStyle w:val="Footer"/>
              <w:spacing w:after="120" w:line="288" w:lineRule="auto"/>
              <w:jc w:val="both"/>
              <w:rPr>
                <w:rFonts w:ascii="Arial" w:hAnsi="Arial" w:cs="Arial"/>
                <w:lang w:eastAsia="ja-JP"/>
              </w:rPr>
            </w:pPr>
          </w:p>
        </w:tc>
      </w:tr>
      <w:tr w:rsidR="00D926B6" w:rsidRPr="009D45CE" w14:paraId="4DE76AEC" w14:textId="77777777" w:rsidTr="00201AEA">
        <w:trPr>
          <w:trHeight w:hRule="exact" w:val="720"/>
          <w:jc w:val="center"/>
        </w:trPr>
        <w:tc>
          <w:tcPr>
            <w:tcW w:w="664" w:type="dxa"/>
            <w:vAlign w:val="center"/>
          </w:tcPr>
          <w:p w14:paraId="5302E4A7" w14:textId="150BF4E2"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310AC4FE" w14:textId="3111DB04"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05341473" w14:textId="66E317B8"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3A0140E4" w14:textId="4655DBEE"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5D233EBF" w14:textId="5269F7D7"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2C2B1003" w14:textId="2EA38675"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0B1208C7" w14:textId="515E6DB4"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17E7E901" w14:textId="77777777" w:rsidTr="00201AEA">
        <w:trPr>
          <w:trHeight w:hRule="exact" w:val="720"/>
          <w:jc w:val="center"/>
        </w:trPr>
        <w:tc>
          <w:tcPr>
            <w:tcW w:w="664" w:type="dxa"/>
            <w:vAlign w:val="center"/>
          </w:tcPr>
          <w:p w14:paraId="41FDB527" w14:textId="752E7931"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3D1B75B4" w14:textId="6150D5FF"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617F60BE" w14:textId="25A26030"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6EAF3781" w14:textId="7877C3E0"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52F151F0" w14:textId="3AA8CAC5"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0EE14A9E" w14:textId="4BACAE55"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73F84E7C" w14:textId="06BE4012"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256ED6D0" w14:textId="77777777" w:rsidTr="00201AEA">
        <w:trPr>
          <w:trHeight w:hRule="exact" w:val="720"/>
          <w:jc w:val="center"/>
        </w:trPr>
        <w:tc>
          <w:tcPr>
            <w:tcW w:w="664" w:type="dxa"/>
            <w:vAlign w:val="center"/>
          </w:tcPr>
          <w:p w14:paraId="36E28BE1" w14:textId="7CC24228"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2C1CF947" w14:textId="11EE4463"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6E93D7A8" w14:textId="340DD698"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38C53115" w14:textId="70241A32"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7FF8BF94" w14:textId="7C01E7BC"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04DA7F83" w14:textId="0B6D527B"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4D5A8A0C" w14:textId="12EC39AD"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471FBF13" w14:textId="77777777" w:rsidTr="00201AEA">
        <w:trPr>
          <w:trHeight w:hRule="exact" w:val="720"/>
          <w:jc w:val="center"/>
        </w:trPr>
        <w:tc>
          <w:tcPr>
            <w:tcW w:w="664" w:type="dxa"/>
            <w:vAlign w:val="center"/>
          </w:tcPr>
          <w:p w14:paraId="2833A4FB" w14:textId="77777777" w:rsidR="00D926B6" w:rsidRPr="009D45CE" w:rsidRDefault="00D926B6" w:rsidP="00E163F7">
            <w:pPr>
              <w:pStyle w:val="Footer"/>
              <w:spacing w:after="120" w:line="288" w:lineRule="auto"/>
              <w:jc w:val="both"/>
              <w:rPr>
                <w:rFonts w:ascii="Arial" w:hAnsi="Arial" w:cs="Arial"/>
                <w:lang w:eastAsia="ja-JP"/>
              </w:rPr>
            </w:pPr>
            <w:r w:rsidRPr="009D45CE">
              <w:rPr>
                <w:rFonts w:ascii="Arial" w:hAnsi="Arial" w:cs="Arial"/>
                <w:lang w:eastAsia="ja-JP"/>
              </w:rPr>
              <w:t>A</w:t>
            </w:r>
          </w:p>
        </w:tc>
        <w:tc>
          <w:tcPr>
            <w:tcW w:w="1365" w:type="dxa"/>
            <w:vAlign w:val="center"/>
          </w:tcPr>
          <w:p w14:paraId="604D0C98" w14:textId="43710193"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06E91424" w14:textId="77777777" w:rsidR="00D926B6" w:rsidRPr="009D45CE" w:rsidRDefault="00D926B6" w:rsidP="00E163F7">
            <w:pPr>
              <w:pStyle w:val="Footer"/>
              <w:spacing w:after="120" w:line="288" w:lineRule="auto"/>
              <w:ind w:left="-17"/>
              <w:jc w:val="both"/>
              <w:rPr>
                <w:rFonts w:ascii="Arial" w:hAnsi="Arial" w:cs="Arial"/>
                <w:lang w:eastAsia="ja-JP"/>
              </w:rPr>
            </w:pPr>
            <w:r w:rsidRPr="009D45CE">
              <w:rPr>
                <w:rFonts w:ascii="Arial" w:hAnsi="Arial" w:cs="Arial"/>
                <w:lang w:eastAsia="ja-JP"/>
              </w:rPr>
              <w:t>All</w:t>
            </w:r>
          </w:p>
        </w:tc>
        <w:tc>
          <w:tcPr>
            <w:tcW w:w="1517" w:type="dxa"/>
            <w:vAlign w:val="center"/>
          </w:tcPr>
          <w:p w14:paraId="36B6524A" w14:textId="77777777" w:rsidR="00D926B6" w:rsidRPr="009D45CE" w:rsidRDefault="00D926B6" w:rsidP="00E163F7">
            <w:pPr>
              <w:pStyle w:val="Footer"/>
              <w:spacing w:after="120" w:line="288" w:lineRule="auto"/>
              <w:ind w:left="-3"/>
              <w:jc w:val="both"/>
              <w:rPr>
                <w:rFonts w:ascii="Arial" w:hAnsi="Arial" w:cs="Arial"/>
                <w:lang w:eastAsia="ja-JP"/>
              </w:rPr>
            </w:pPr>
            <w:r w:rsidRPr="009D45CE">
              <w:rPr>
                <w:rFonts w:ascii="Arial" w:hAnsi="Arial" w:cs="Arial"/>
                <w:lang w:eastAsia="ja-JP"/>
              </w:rPr>
              <w:t>First Issue</w:t>
            </w:r>
          </w:p>
        </w:tc>
        <w:tc>
          <w:tcPr>
            <w:tcW w:w="1878" w:type="dxa"/>
            <w:vAlign w:val="center"/>
          </w:tcPr>
          <w:p w14:paraId="0B7FB6FB" w14:textId="6D336BB9"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3D9B6358" w14:textId="4D450DE8"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0D3F0E99" w14:textId="1996E7BD" w:rsidR="00D926B6" w:rsidRPr="009D45CE" w:rsidRDefault="00D926B6" w:rsidP="00E163F7">
            <w:pPr>
              <w:pStyle w:val="Footer"/>
              <w:spacing w:after="120" w:line="288" w:lineRule="auto"/>
              <w:jc w:val="both"/>
              <w:rPr>
                <w:rFonts w:ascii="Arial" w:hAnsi="Arial" w:cs="Arial"/>
                <w:lang w:eastAsia="ja-JP"/>
              </w:rPr>
            </w:pPr>
          </w:p>
        </w:tc>
      </w:tr>
    </w:tbl>
    <w:bookmarkEnd w:id="2" w:displacedByCustomXml="next"/>
    <w:bookmarkEnd w:id="1" w:displacedByCustomXml="next"/>
    <w:bookmarkEnd w:id="0" w:displacedByCustomXml="next"/>
    <w:bookmarkStart w:id="3" w:name="_Toc469557470" w:displacedByCustomXml="next"/>
    <w:sdt>
      <w:sdtPr>
        <w:id w:val="672077798"/>
        <w:docPartObj>
          <w:docPartGallery w:val="Table of Contents"/>
          <w:docPartUnique/>
        </w:docPartObj>
      </w:sdtPr>
      <w:sdtContent>
        <w:p w14:paraId="4833EC07" w14:textId="77777777" w:rsidR="00316521" w:rsidRPr="00316521" w:rsidRDefault="00316521" w:rsidP="00316521">
          <w:pPr>
            <w:pStyle w:val="TOCHeading"/>
            <w:jc w:val="center"/>
            <w:rPr>
              <w:rFonts w:ascii="Arial" w:hAnsi="Arial" w:cs="Arial"/>
              <w:noProof/>
              <w:sz w:val="22"/>
              <w:szCs w:val="22"/>
            </w:rPr>
          </w:pPr>
          <w:r w:rsidRPr="00316521">
            <w:rPr>
              <w:rFonts w:ascii="Arial" w:hAnsi="Arial" w:cs="Arial"/>
              <w:sz w:val="22"/>
              <w:szCs w:val="22"/>
            </w:rPr>
            <w:t>Table of Contents</w:t>
          </w:r>
          <w:r w:rsidRPr="00316521">
            <w:rPr>
              <w:rFonts w:ascii="Arial" w:hAnsi="Arial" w:cs="Arial"/>
              <w:sz w:val="22"/>
              <w:szCs w:val="22"/>
            </w:rPr>
            <w:fldChar w:fldCharType="begin"/>
          </w:r>
          <w:r w:rsidRPr="00316521">
            <w:rPr>
              <w:rFonts w:ascii="Arial" w:hAnsi="Arial" w:cs="Arial"/>
              <w:sz w:val="22"/>
              <w:szCs w:val="22"/>
            </w:rPr>
            <w:instrText xml:space="preserve"> TOC \o "1-3" \h \z \u </w:instrText>
          </w:r>
          <w:r w:rsidRPr="00316521">
            <w:rPr>
              <w:rFonts w:ascii="Arial" w:hAnsi="Arial" w:cs="Arial"/>
              <w:sz w:val="22"/>
              <w:szCs w:val="22"/>
            </w:rPr>
            <w:fldChar w:fldCharType="separate"/>
          </w:r>
        </w:p>
        <w:p w14:paraId="0AF2A89B" w14:textId="0169C77F" w:rsidR="00316521" w:rsidRPr="00316521" w:rsidRDefault="00316521">
          <w:pPr>
            <w:pStyle w:val="TOC1"/>
            <w:rPr>
              <w:rFonts w:eastAsiaTheme="minorEastAsia" w:cs="Arial"/>
              <w:b w:val="0"/>
              <w:bCs w:val="0"/>
              <w:caps w:val="0"/>
              <w:noProof/>
              <w:kern w:val="2"/>
              <w:sz w:val="22"/>
              <w:szCs w:val="22"/>
              <w14:ligatures w14:val="standardContextual"/>
            </w:rPr>
          </w:pPr>
          <w:hyperlink w:anchor="_Toc224634512" w:history="1">
            <w:r w:rsidRPr="00316521">
              <w:rPr>
                <w:rStyle w:val="Hyperlink"/>
                <w:rFonts w:cs="Arial"/>
                <w:noProof/>
                <w:sz w:val="22"/>
                <w:szCs w:val="22"/>
              </w:rPr>
              <w:t>1.</w:t>
            </w:r>
            <w:r w:rsidRPr="00316521">
              <w:rPr>
                <w:rFonts w:eastAsiaTheme="minorEastAsia" w:cs="Arial"/>
                <w:b w:val="0"/>
                <w:bCs w:val="0"/>
                <w:caps w:val="0"/>
                <w:noProof/>
                <w:kern w:val="2"/>
                <w:sz w:val="22"/>
                <w:szCs w:val="22"/>
                <w14:ligatures w14:val="standardContextual"/>
              </w:rPr>
              <w:tab/>
            </w:r>
            <w:r w:rsidRPr="00316521">
              <w:rPr>
                <w:rStyle w:val="Hyperlink"/>
                <w:rFonts w:cs="Arial"/>
                <w:noProof/>
                <w:sz w:val="22"/>
                <w:szCs w:val="22"/>
              </w:rPr>
              <w:t>PURPOSE</w:t>
            </w:r>
            <w:r w:rsidRPr="00316521">
              <w:rPr>
                <w:rFonts w:cs="Arial"/>
                <w:noProof/>
                <w:webHidden/>
                <w:sz w:val="22"/>
                <w:szCs w:val="22"/>
              </w:rPr>
              <w:tab/>
            </w:r>
            <w:r w:rsidRPr="00316521">
              <w:rPr>
                <w:rFonts w:cs="Arial"/>
                <w:noProof/>
                <w:webHidden/>
                <w:sz w:val="22"/>
                <w:szCs w:val="22"/>
              </w:rPr>
              <w:fldChar w:fldCharType="begin"/>
            </w:r>
            <w:r w:rsidRPr="00316521">
              <w:rPr>
                <w:rFonts w:cs="Arial"/>
                <w:noProof/>
                <w:webHidden/>
                <w:sz w:val="22"/>
                <w:szCs w:val="22"/>
              </w:rPr>
              <w:instrText xml:space="preserve"> PAGEREF _Toc224634512 \h </w:instrText>
            </w:r>
            <w:r w:rsidRPr="00316521">
              <w:rPr>
                <w:rFonts w:cs="Arial"/>
                <w:noProof/>
                <w:webHidden/>
                <w:sz w:val="22"/>
                <w:szCs w:val="22"/>
              </w:rPr>
            </w:r>
            <w:r w:rsidRPr="00316521">
              <w:rPr>
                <w:rFonts w:cs="Arial"/>
                <w:noProof/>
                <w:webHidden/>
                <w:sz w:val="22"/>
                <w:szCs w:val="22"/>
              </w:rPr>
              <w:fldChar w:fldCharType="separate"/>
            </w:r>
            <w:r w:rsidR="00B96978">
              <w:rPr>
                <w:rFonts w:cs="Arial"/>
                <w:noProof/>
                <w:webHidden/>
                <w:sz w:val="22"/>
                <w:szCs w:val="22"/>
              </w:rPr>
              <w:t>3</w:t>
            </w:r>
            <w:r w:rsidRPr="00316521">
              <w:rPr>
                <w:rFonts w:cs="Arial"/>
                <w:noProof/>
                <w:webHidden/>
                <w:sz w:val="22"/>
                <w:szCs w:val="22"/>
              </w:rPr>
              <w:fldChar w:fldCharType="end"/>
            </w:r>
          </w:hyperlink>
        </w:p>
        <w:p w14:paraId="1A3AF08B" w14:textId="575472FE" w:rsidR="00316521" w:rsidRPr="00316521" w:rsidRDefault="00316521">
          <w:pPr>
            <w:pStyle w:val="TOC1"/>
            <w:rPr>
              <w:rFonts w:eastAsiaTheme="minorEastAsia" w:cs="Arial"/>
              <w:b w:val="0"/>
              <w:bCs w:val="0"/>
              <w:caps w:val="0"/>
              <w:noProof/>
              <w:kern w:val="2"/>
              <w:sz w:val="22"/>
              <w:szCs w:val="22"/>
              <w14:ligatures w14:val="standardContextual"/>
            </w:rPr>
          </w:pPr>
          <w:hyperlink w:anchor="_Toc224634513" w:history="1">
            <w:r w:rsidRPr="00316521">
              <w:rPr>
                <w:rStyle w:val="Hyperlink"/>
                <w:rFonts w:cs="Arial"/>
                <w:noProof/>
                <w:sz w:val="22"/>
                <w:szCs w:val="22"/>
              </w:rPr>
              <w:t>2.</w:t>
            </w:r>
            <w:r w:rsidRPr="00316521">
              <w:rPr>
                <w:rFonts w:eastAsiaTheme="minorEastAsia" w:cs="Arial"/>
                <w:b w:val="0"/>
                <w:bCs w:val="0"/>
                <w:caps w:val="0"/>
                <w:noProof/>
                <w:kern w:val="2"/>
                <w:sz w:val="22"/>
                <w:szCs w:val="22"/>
                <w14:ligatures w14:val="standardContextual"/>
              </w:rPr>
              <w:tab/>
            </w:r>
            <w:r w:rsidRPr="00316521">
              <w:rPr>
                <w:rStyle w:val="Hyperlink"/>
                <w:rFonts w:cs="Arial"/>
                <w:noProof/>
                <w:sz w:val="22"/>
                <w:szCs w:val="22"/>
              </w:rPr>
              <w:t>DEFINITION</w:t>
            </w:r>
            <w:r w:rsidRPr="00316521">
              <w:rPr>
                <w:rFonts w:cs="Arial"/>
                <w:noProof/>
                <w:webHidden/>
                <w:sz w:val="22"/>
                <w:szCs w:val="22"/>
              </w:rPr>
              <w:tab/>
            </w:r>
            <w:r w:rsidRPr="00316521">
              <w:rPr>
                <w:rFonts w:cs="Arial"/>
                <w:noProof/>
                <w:webHidden/>
                <w:sz w:val="22"/>
                <w:szCs w:val="22"/>
              </w:rPr>
              <w:fldChar w:fldCharType="begin"/>
            </w:r>
            <w:r w:rsidRPr="00316521">
              <w:rPr>
                <w:rFonts w:cs="Arial"/>
                <w:noProof/>
                <w:webHidden/>
                <w:sz w:val="22"/>
                <w:szCs w:val="22"/>
              </w:rPr>
              <w:instrText xml:space="preserve"> PAGEREF _Toc224634513 \h </w:instrText>
            </w:r>
            <w:r w:rsidRPr="00316521">
              <w:rPr>
                <w:rFonts w:cs="Arial"/>
                <w:noProof/>
                <w:webHidden/>
                <w:sz w:val="22"/>
                <w:szCs w:val="22"/>
              </w:rPr>
            </w:r>
            <w:r w:rsidRPr="00316521">
              <w:rPr>
                <w:rFonts w:cs="Arial"/>
                <w:noProof/>
                <w:webHidden/>
                <w:sz w:val="22"/>
                <w:szCs w:val="22"/>
              </w:rPr>
              <w:fldChar w:fldCharType="separate"/>
            </w:r>
            <w:r w:rsidR="00B96978">
              <w:rPr>
                <w:rFonts w:cs="Arial"/>
                <w:noProof/>
                <w:webHidden/>
                <w:sz w:val="22"/>
                <w:szCs w:val="22"/>
              </w:rPr>
              <w:t>3</w:t>
            </w:r>
            <w:r w:rsidRPr="00316521">
              <w:rPr>
                <w:rFonts w:cs="Arial"/>
                <w:noProof/>
                <w:webHidden/>
                <w:sz w:val="22"/>
                <w:szCs w:val="22"/>
              </w:rPr>
              <w:fldChar w:fldCharType="end"/>
            </w:r>
          </w:hyperlink>
        </w:p>
        <w:p w14:paraId="622ABABE" w14:textId="05980D9F" w:rsidR="00316521" w:rsidRPr="00316521" w:rsidRDefault="00316521">
          <w:pPr>
            <w:pStyle w:val="TOC1"/>
            <w:rPr>
              <w:rFonts w:eastAsiaTheme="minorEastAsia" w:cs="Arial"/>
              <w:b w:val="0"/>
              <w:bCs w:val="0"/>
              <w:caps w:val="0"/>
              <w:noProof/>
              <w:kern w:val="2"/>
              <w:sz w:val="22"/>
              <w:szCs w:val="22"/>
              <w14:ligatures w14:val="standardContextual"/>
            </w:rPr>
          </w:pPr>
          <w:hyperlink w:anchor="_Toc224634514" w:history="1">
            <w:r w:rsidRPr="00316521">
              <w:rPr>
                <w:rStyle w:val="Hyperlink"/>
                <w:rFonts w:cs="Arial"/>
                <w:noProof/>
                <w:sz w:val="22"/>
                <w:szCs w:val="22"/>
              </w:rPr>
              <w:t>3.</w:t>
            </w:r>
            <w:r w:rsidRPr="00316521">
              <w:rPr>
                <w:rFonts w:eastAsiaTheme="minorEastAsia" w:cs="Arial"/>
                <w:b w:val="0"/>
                <w:bCs w:val="0"/>
                <w:caps w:val="0"/>
                <w:noProof/>
                <w:kern w:val="2"/>
                <w:sz w:val="22"/>
                <w:szCs w:val="22"/>
                <w14:ligatures w14:val="standardContextual"/>
              </w:rPr>
              <w:tab/>
            </w:r>
            <w:r w:rsidRPr="00316521">
              <w:rPr>
                <w:rStyle w:val="Hyperlink"/>
                <w:rFonts w:cs="Arial"/>
                <w:noProof/>
                <w:sz w:val="22"/>
                <w:szCs w:val="22"/>
              </w:rPr>
              <w:t>CODES AND STANDARDS</w:t>
            </w:r>
            <w:r w:rsidRPr="00316521">
              <w:rPr>
                <w:rFonts w:cs="Arial"/>
                <w:noProof/>
                <w:webHidden/>
                <w:sz w:val="22"/>
                <w:szCs w:val="22"/>
              </w:rPr>
              <w:tab/>
            </w:r>
            <w:r w:rsidRPr="00316521">
              <w:rPr>
                <w:rFonts w:cs="Arial"/>
                <w:noProof/>
                <w:webHidden/>
                <w:sz w:val="22"/>
                <w:szCs w:val="22"/>
              </w:rPr>
              <w:fldChar w:fldCharType="begin"/>
            </w:r>
            <w:r w:rsidRPr="00316521">
              <w:rPr>
                <w:rFonts w:cs="Arial"/>
                <w:noProof/>
                <w:webHidden/>
                <w:sz w:val="22"/>
                <w:szCs w:val="22"/>
              </w:rPr>
              <w:instrText xml:space="preserve"> PAGEREF _Toc224634514 \h </w:instrText>
            </w:r>
            <w:r w:rsidRPr="00316521">
              <w:rPr>
                <w:rFonts w:cs="Arial"/>
                <w:noProof/>
                <w:webHidden/>
                <w:sz w:val="22"/>
                <w:szCs w:val="22"/>
              </w:rPr>
            </w:r>
            <w:r w:rsidRPr="00316521">
              <w:rPr>
                <w:rFonts w:cs="Arial"/>
                <w:noProof/>
                <w:webHidden/>
                <w:sz w:val="22"/>
                <w:szCs w:val="22"/>
              </w:rPr>
              <w:fldChar w:fldCharType="separate"/>
            </w:r>
            <w:r w:rsidR="00B96978">
              <w:rPr>
                <w:rFonts w:cs="Arial"/>
                <w:noProof/>
                <w:webHidden/>
                <w:sz w:val="22"/>
                <w:szCs w:val="22"/>
              </w:rPr>
              <w:t>3</w:t>
            </w:r>
            <w:r w:rsidRPr="00316521">
              <w:rPr>
                <w:rFonts w:cs="Arial"/>
                <w:noProof/>
                <w:webHidden/>
                <w:sz w:val="22"/>
                <w:szCs w:val="22"/>
              </w:rPr>
              <w:fldChar w:fldCharType="end"/>
            </w:r>
          </w:hyperlink>
        </w:p>
        <w:p w14:paraId="1C4AF859" w14:textId="3BE77B44" w:rsidR="00316521" w:rsidRPr="00316521" w:rsidRDefault="00316521">
          <w:pPr>
            <w:pStyle w:val="TOC1"/>
            <w:rPr>
              <w:rFonts w:eastAsiaTheme="minorEastAsia" w:cs="Arial"/>
              <w:b w:val="0"/>
              <w:bCs w:val="0"/>
              <w:caps w:val="0"/>
              <w:noProof/>
              <w:kern w:val="2"/>
              <w:sz w:val="22"/>
              <w:szCs w:val="22"/>
              <w14:ligatures w14:val="standardContextual"/>
            </w:rPr>
          </w:pPr>
          <w:hyperlink w:anchor="_Toc224634515" w:history="1">
            <w:r w:rsidRPr="00316521">
              <w:rPr>
                <w:rStyle w:val="Hyperlink"/>
                <w:rFonts w:cs="Arial"/>
                <w:noProof/>
                <w:sz w:val="22"/>
                <w:szCs w:val="22"/>
              </w:rPr>
              <w:t>4.</w:t>
            </w:r>
            <w:r w:rsidRPr="00316521">
              <w:rPr>
                <w:rFonts w:eastAsiaTheme="minorEastAsia" w:cs="Arial"/>
                <w:b w:val="0"/>
                <w:bCs w:val="0"/>
                <w:caps w:val="0"/>
                <w:noProof/>
                <w:kern w:val="2"/>
                <w:sz w:val="22"/>
                <w:szCs w:val="22"/>
                <w14:ligatures w14:val="standardContextual"/>
              </w:rPr>
              <w:tab/>
            </w:r>
            <w:r w:rsidRPr="00316521">
              <w:rPr>
                <w:rStyle w:val="Hyperlink"/>
                <w:rFonts w:cs="Arial"/>
                <w:noProof/>
                <w:sz w:val="22"/>
                <w:szCs w:val="22"/>
              </w:rPr>
              <w:t>SCOPE OF WORK.</w:t>
            </w:r>
            <w:r w:rsidRPr="00316521">
              <w:rPr>
                <w:rFonts w:cs="Arial"/>
                <w:noProof/>
                <w:webHidden/>
                <w:sz w:val="22"/>
                <w:szCs w:val="22"/>
              </w:rPr>
              <w:tab/>
            </w:r>
            <w:r w:rsidRPr="00316521">
              <w:rPr>
                <w:rFonts w:cs="Arial"/>
                <w:noProof/>
                <w:webHidden/>
                <w:sz w:val="22"/>
                <w:szCs w:val="22"/>
              </w:rPr>
              <w:fldChar w:fldCharType="begin"/>
            </w:r>
            <w:r w:rsidRPr="00316521">
              <w:rPr>
                <w:rFonts w:cs="Arial"/>
                <w:noProof/>
                <w:webHidden/>
                <w:sz w:val="22"/>
                <w:szCs w:val="22"/>
              </w:rPr>
              <w:instrText xml:space="preserve"> PAGEREF _Toc224634515 \h </w:instrText>
            </w:r>
            <w:r w:rsidRPr="00316521">
              <w:rPr>
                <w:rFonts w:cs="Arial"/>
                <w:noProof/>
                <w:webHidden/>
                <w:sz w:val="22"/>
                <w:szCs w:val="22"/>
              </w:rPr>
            </w:r>
            <w:r w:rsidRPr="00316521">
              <w:rPr>
                <w:rFonts w:cs="Arial"/>
                <w:noProof/>
                <w:webHidden/>
                <w:sz w:val="22"/>
                <w:szCs w:val="22"/>
              </w:rPr>
              <w:fldChar w:fldCharType="separate"/>
            </w:r>
            <w:r w:rsidR="00B96978">
              <w:rPr>
                <w:rFonts w:cs="Arial"/>
                <w:noProof/>
                <w:webHidden/>
                <w:sz w:val="22"/>
                <w:szCs w:val="22"/>
              </w:rPr>
              <w:t>3</w:t>
            </w:r>
            <w:r w:rsidRPr="00316521">
              <w:rPr>
                <w:rFonts w:cs="Arial"/>
                <w:noProof/>
                <w:webHidden/>
                <w:sz w:val="22"/>
                <w:szCs w:val="22"/>
              </w:rPr>
              <w:fldChar w:fldCharType="end"/>
            </w:r>
          </w:hyperlink>
        </w:p>
        <w:p w14:paraId="03262256" w14:textId="0EAAFC47" w:rsidR="00316521" w:rsidRPr="00316521" w:rsidRDefault="00316521">
          <w:pPr>
            <w:pStyle w:val="TOC2"/>
            <w:tabs>
              <w:tab w:val="left" w:pos="880"/>
              <w:tab w:val="right" w:leader="dot" w:pos="9961"/>
            </w:tabs>
            <w:rPr>
              <w:rFonts w:ascii="Arial" w:eastAsiaTheme="minorEastAsia" w:hAnsi="Arial" w:cs="Arial"/>
              <w:smallCaps w:val="0"/>
              <w:noProof/>
              <w:kern w:val="2"/>
              <w:sz w:val="22"/>
              <w:szCs w:val="22"/>
              <w14:ligatures w14:val="standardContextual"/>
            </w:rPr>
          </w:pPr>
          <w:hyperlink w:anchor="_Toc224634516" w:history="1">
            <w:r w:rsidRPr="00316521">
              <w:rPr>
                <w:rStyle w:val="Hyperlink"/>
                <w:rFonts w:ascii="Arial" w:hAnsi="Arial" w:cs="Arial"/>
                <w:noProof/>
                <w:sz w:val="22"/>
                <w:szCs w:val="22"/>
              </w:rPr>
              <w:t>4.1</w:t>
            </w:r>
            <w:r w:rsidRPr="00316521">
              <w:rPr>
                <w:rFonts w:ascii="Arial" w:eastAsiaTheme="minorEastAsia" w:hAnsi="Arial" w:cs="Arial"/>
                <w:smallCaps w:val="0"/>
                <w:noProof/>
                <w:kern w:val="2"/>
                <w:sz w:val="22"/>
                <w:szCs w:val="22"/>
                <w14:ligatures w14:val="standardContextual"/>
              </w:rPr>
              <w:tab/>
            </w:r>
            <w:r w:rsidRPr="00316521">
              <w:rPr>
                <w:rStyle w:val="Hyperlink"/>
                <w:rFonts w:ascii="Arial" w:hAnsi="Arial" w:cs="Arial"/>
                <w:noProof/>
                <w:sz w:val="22"/>
                <w:szCs w:val="22"/>
              </w:rPr>
              <w:t>General Requirements.</w:t>
            </w:r>
            <w:r w:rsidRPr="00316521">
              <w:rPr>
                <w:rFonts w:ascii="Arial" w:hAnsi="Arial" w:cs="Arial"/>
                <w:noProof/>
                <w:webHidden/>
                <w:sz w:val="22"/>
                <w:szCs w:val="22"/>
              </w:rPr>
              <w:tab/>
            </w:r>
            <w:r w:rsidRPr="00316521">
              <w:rPr>
                <w:rFonts w:ascii="Arial" w:hAnsi="Arial" w:cs="Arial"/>
                <w:noProof/>
                <w:webHidden/>
                <w:sz w:val="22"/>
                <w:szCs w:val="22"/>
              </w:rPr>
              <w:fldChar w:fldCharType="begin"/>
            </w:r>
            <w:r w:rsidRPr="00316521">
              <w:rPr>
                <w:rFonts w:ascii="Arial" w:hAnsi="Arial" w:cs="Arial"/>
                <w:noProof/>
                <w:webHidden/>
                <w:sz w:val="22"/>
                <w:szCs w:val="22"/>
              </w:rPr>
              <w:instrText xml:space="preserve"> PAGEREF _Toc224634516 \h </w:instrText>
            </w:r>
            <w:r w:rsidRPr="00316521">
              <w:rPr>
                <w:rFonts w:ascii="Arial" w:hAnsi="Arial" w:cs="Arial"/>
                <w:noProof/>
                <w:webHidden/>
                <w:sz w:val="22"/>
                <w:szCs w:val="22"/>
              </w:rPr>
            </w:r>
            <w:r w:rsidRPr="00316521">
              <w:rPr>
                <w:rFonts w:ascii="Arial" w:hAnsi="Arial" w:cs="Arial"/>
                <w:noProof/>
                <w:webHidden/>
                <w:sz w:val="22"/>
                <w:szCs w:val="22"/>
              </w:rPr>
              <w:fldChar w:fldCharType="separate"/>
            </w:r>
            <w:r w:rsidR="00B96978">
              <w:rPr>
                <w:rFonts w:ascii="Arial" w:hAnsi="Arial" w:cs="Arial"/>
                <w:noProof/>
                <w:webHidden/>
                <w:sz w:val="22"/>
                <w:szCs w:val="22"/>
              </w:rPr>
              <w:t>5</w:t>
            </w:r>
            <w:r w:rsidRPr="00316521">
              <w:rPr>
                <w:rFonts w:ascii="Arial" w:hAnsi="Arial" w:cs="Arial"/>
                <w:noProof/>
                <w:webHidden/>
                <w:sz w:val="22"/>
                <w:szCs w:val="22"/>
              </w:rPr>
              <w:fldChar w:fldCharType="end"/>
            </w:r>
          </w:hyperlink>
        </w:p>
        <w:p w14:paraId="68FFF2F7" w14:textId="30963F68" w:rsidR="00316521" w:rsidRPr="00316521" w:rsidRDefault="00316521">
          <w:pPr>
            <w:pStyle w:val="TOC2"/>
            <w:tabs>
              <w:tab w:val="left" w:pos="880"/>
              <w:tab w:val="right" w:leader="dot" w:pos="9961"/>
            </w:tabs>
            <w:rPr>
              <w:rFonts w:ascii="Arial" w:eastAsiaTheme="minorEastAsia" w:hAnsi="Arial" w:cs="Arial"/>
              <w:smallCaps w:val="0"/>
              <w:noProof/>
              <w:kern w:val="2"/>
              <w:sz w:val="22"/>
              <w:szCs w:val="22"/>
              <w14:ligatures w14:val="standardContextual"/>
            </w:rPr>
          </w:pPr>
          <w:hyperlink w:anchor="_Toc224634517" w:history="1">
            <w:r w:rsidRPr="00316521">
              <w:rPr>
                <w:rStyle w:val="Hyperlink"/>
                <w:rFonts w:ascii="Arial" w:hAnsi="Arial" w:cs="Arial"/>
                <w:noProof/>
                <w:sz w:val="22"/>
                <w:szCs w:val="22"/>
              </w:rPr>
              <w:t>4.2</w:t>
            </w:r>
            <w:r w:rsidRPr="00316521">
              <w:rPr>
                <w:rFonts w:ascii="Arial" w:eastAsiaTheme="minorEastAsia" w:hAnsi="Arial" w:cs="Arial"/>
                <w:smallCaps w:val="0"/>
                <w:noProof/>
                <w:kern w:val="2"/>
                <w:sz w:val="22"/>
                <w:szCs w:val="22"/>
                <w14:ligatures w14:val="standardContextual"/>
              </w:rPr>
              <w:tab/>
            </w:r>
            <w:r w:rsidRPr="00316521">
              <w:rPr>
                <w:rStyle w:val="Hyperlink"/>
                <w:rFonts w:ascii="Arial" w:hAnsi="Arial" w:cs="Arial"/>
                <w:noProof/>
                <w:sz w:val="22"/>
                <w:szCs w:val="22"/>
              </w:rPr>
              <w:t>Technical requirments.</w:t>
            </w:r>
            <w:r w:rsidRPr="00316521">
              <w:rPr>
                <w:rFonts w:ascii="Arial" w:hAnsi="Arial" w:cs="Arial"/>
                <w:noProof/>
                <w:webHidden/>
                <w:sz w:val="22"/>
                <w:szCs w:val="22"/>
              </w:rPr>
              <w:tab/>
            </w:r>
            <w:r w:rsidRPr="00316521">
              <w:rPr>
                <w:rFonts w:ascii="Arial" w:hAnsi="Arial" w:cs="Arial"/>
                <w:noProof/>
                <w:webHidden/>
                <w:sz w:val="22"/>
                <w:szCs w:val="22"/>
              </w:rPr>
              <w:fldChar w:fldCharType="begin"/>
            </w:r>
            <w:r w:rsidRPr="00316521">
              <w:rPr>
                <w:rFonts w:ascii="Arial" w:hAnsi="Arial" w:cs="Arial"/>
                <w:noProof/>
                <w:webHidden/>
                <w:sz w:val="22"/>
                <w:szCs w:val="22"/>
              </w:rPr>
              <w:instrText xml:space="preserve"> PAGEREF _Toc224634517 \h </w:instrText>
            </w:r>
            <w:r w:rsidRPr="00316521">
              <w:rPr>
                <w:rFonts w:ascii="Arial" w:hAnsi="Arial" w:cs="Arial"/>
                <w:noProof/>
                <w:webHidden/>
                <w:sz w:val="22"/>
                <w:szCs w:val="22"/>
              </w:rPr>
            </w:r>
            <w:r w:rsidRPr="00316521">
              <w:rPr>
                <w:rFonts w:ascii="Arial" w:hAnsi="Arial" w:cs="Arial"/>
                <w:noProof/>
                <w:webHidden/>
                <w:sz w:val="22"/>
                <w:szCs w:val="22"/>
              </w:rPr>
              <w:fldChar w:fldCharType="separate"/>
            </w:r>
            <w:r w:rsidR="00B96978">
              <w:rPr>
                <w:rFonts w:ascii="Arial" w:hAnsi="Arial" w:cs="Arial"/>
                <w:noProof/>
                <w:webHidden/>
                <w:sz w:val="22"/>
                <w:szCs w:val="22"/>
              </w:rPr>
              <w:t>5</w:t>
            </w:r>
            <w:r w:rsidRPr="00316521">
              <w:rPr>
                <w:rFonts w:ascii="Arial" w:hAnsi="Arial" w:cs="Arial"/>
                <w:noProof/>
                <w:webHidden/>
                <w:sz w:val="22"/>
                <w:szCs w:val="22"/>
              </w:rPr>
              <w:fldChar w:fldCharType="end"/>
            </w:r>
          </w:hyperlink>
        </w:p>
        <w:p w14:paraId="3E18D0A3" w14:textId="4130E6A4" w:rsidR="00316521" w:rsidRPr="00316521" w:rsidRDefault="00316521">
          <w:pPr>
            <w:pStyle w:val="TOC2"/>
            <w:tabs>
              <w:tab w:val="left" w:pos="880"/>
              <w:tab w:val="right" w:leader="dot" w:pos="9961"/>
            </w:tabs>
            <w:rPr>
              <w:rFonts w:ascii="Arial" w:eastAsiaTheme="minorEastAsia" w:hAnsi="Arial" w:cs="Arial"/>
              <w:smallCaps w:val="0"/>
              <w:noProof/>
              <w:kern w:val="2"/>
              <w:sz w:val="22"/>
              <w:szCs w:val="22"/>
              <w14:ligatures w14:val="standardContextual"/>
            </w:rPr>
          </w:pPr>
          <w:hyperlink w:anchor="_Toc224634518" w:history="1">
            <w:r w:rsidRPr="00316521">
              <w:rPr>
                <w:rStyle w:val="Hyperlink"/>
                <w:rFonts w:ascii="Arial" w:hAnsi="Arial" w:cs="Arial"/>
                <w:noProof/>
                <w:sz w:val="22"/>
                <w:szCs w:val="22"/>
              </w:rPr>
              <w:t>4.3</w:t>
            </w:r>
            <w:r w:rsidRPr="00316521">
              <w:rPr>
                <w:rFonts w:ascii="Arial" w:eastAsiaTheme="minorEastAsia" w:hAnsi="Arial" w:cs="Arial"/>
                <w:smallCaps w:val="0"/>
                <w:noProof/>
                <w:kern w:val="2"/>
                <w:sz w:val="22"/>
                <w:szCs w:val="22"/>
                <w14:ligatures w14:val="standardContextual"/>
              </w:rPr>
              <w:tab/>
            </w:r>
            <w:r w:rsidRPr="00316521">
              <w:rPr>
                <w:rStyle w:val="Hyperlink"/>
                <w:rFonts w:ascii="Arial" w:hAnsi="Arial" w:cs="Arial"/>
                <w:noProof/>
                <w:sz w:val="22"/>
                <w:szCs w:val="22"/>
              </w:rPr>
              <w:t>Quality Assurancce and Quatily Control Requirements.</w:t>
            </w:r>
            <w:r w:rsidRPr="00316521">
              <w:rPr>
                <w:rFonts w:ascii="Arial" w:hAnsi="Arial" w:cs="Arial"/>
                <w:noProof/>
                <w:webHidden/>
                <w:sz w:val="22"/>
                <w:szCs w:val="22"/>
              </w:rPr>
              <w:tab/>
            </w:r>
            <w:r w:rsidRPr="00316521">
              <w:rPr>
                <w:rFonts w:ascii="Arial" w:hAnsi="Arial" w:cs="Arial"/>
                <w:noProof/>
                <w:webHidden/>
                <w:sz w:val="22"/>
                <w:szCs w:val="22"/>
              </w:rPr>
              <w:fldChar w:fldCharType="begin"/>
            </w:r>
            <w:r w:rsidRPr="00316521">
              <w:rPr>
                <w:rFonts w:ascii="Arial" w:hAnsi="Arial" w:cs="Arial"/>
                <w:noProof/>
                <w:webHidden/>
                <w:sz w:val="22"/>
                <w:szCs w:val="22"/>
              </w:rPr>
              <w:instrText xml:space="preserve"> PAGEREF _Toc224634518 \h </w:instrText>
            </w:r>
            <w:r w:rsidRPr="00316521">
              <w:rPr>
                <w:rFonts w:ascii="Arial" w:hAnsi="Arial" w:cs="Arial"/>
                <w:noProof/>
                <w:webHidden/>
                <w:sz w:val="22"/>
                <w:szCs w:val="22"/>
              </w:rPr>
            </w:r>
            <w:r w:rsidRPr="00316521">
              <w:rPr>
                <w:rFonts w:ascii="Arial" w:hAnsi="Arial" w:cs="Arial"/>
                <w:noProof/>
                <w:webHidden/>
                <w:sz w:val="22"/>
                <w:szCs w:val="22"/>
              </w:rPr>
              <w:fldChar w:fldCharType="separate"/>
            </w:r>
            <w:r w:rsidR="00B96978">
              <w:rPr>
                <w:rFonts w:ascii="Arial" w:hAnsi="Arial" w:cs="Arial"/>
                <w:noProof/>
                <w:webHidden/>
                <w:sz w:val="22"/>
                <w:szCs w:val="22"/>
              </w:rPr>
              <w:t>7</w:t>
            </w:r>
            <w:r w:rsidRPr="00316521">
              <w:rPr>
                <w:rFonts w:ascii="Arial" w:hAnsi="Arial" w:cs="Arial"/>
                <w:noProof/>
                <w:webHidden/>
                <w:sz w:val="22"/>
                <w:szCs w:val="22"/>
              </w:rPr>
              <w:fldChar w:fldCharType="end"/>
            </w:r>
          </w:hyperlink>
        </w:p>
        <w:p w14:paraId="5908E510" w14:textId="67445E7E" w:rsidR="00316521" w:rsidRPr="00316521" w:rsidRDefault="00316521">
          <w:pPr>
            <w:pStyle w:val="TOC2"/>
            <w:tabs>
              <w:tab w:val="left" w:pos="880"/>
              <w:tab w:val="right" w:leader="dot" w:pos="9961"/>
            </w:tabs>
            <w:rPr>
              <w:rFonts w:ascii="Arial" w:eastAsiaTheme="minorEastAsia" w:hAnsi="Arial" w:cs="Arial"/>
              <w:smallCaps w:val="0"/>
              <w:noProof/>
              <w:kern w:val="2"/>
              <w:sz w:val="22"/>
              <w:szCs w:val="22"/>
              <w14:ligatures w14:val="standardContextual"/>
            </w:rPr>
          </w:pPr>
          <w:hyperlink w:anchor="_Toc224634519" w:history="1">
            <w:r w:rsidRPr="00316521">
              <w:rPr>
                <w:rStyle w:val="Hyperlink"/>
                <w:rFonts w:ascii="Arial" w:hAnsi="Arial" w:cs="Arial"/>
                <w:noProof/>
                <w:sz w:val="22"/>
                <w:szCs w:val="22"/>
              </w:rPr>
              <w:t>4.4</w:t>
            </w:r>
            <w:r w:rsidRPr="00316521">
              <w:rPr>
                <w:rFonts w:ascii="Arial" w:eastAsiaTheme="minorEastAsia" w:hAnsi="Arial" w:cs="Arial"/>
                <w:smallCaps w:val="0"/>
                <w:noProof/>
                <w:kern w:val="2"/>
                <w:sz w:val="22"/>
                <w:szCs w:val="22"/>
                <w14:ligatures w14:val="standardContextual"/>
              </w:rPr>
              <w:tab/>
            </w:r>
            <w:r w:rsidRPr="00316521">
              <w:rPr>
                <w:rStyle w:val="Hyperlink"/>
                <w:rFonts w:ascii="Arial" w:hAnsi="Arial" w:cs="Arial"/>
                <w:noProof/>
                <w:sz w:val="22"/>
                <w:szCs w:val="22"/>
              </w:rPr>
              <w:t>Health, Safety and Environment (HSSE)</w:t>
            </w:r>
            <w:r w:rsidRPr="00316521">
              <w:rPr>
                <w:rFonts w:ascii="Arial" w:hAnsi="Arial" w:cs="Arial"/>
                <w:noProof/>
                <w:webHidden/>
                <w:sz w:val="22"/>
                <w:szCs w:val="22"/>
              </w:rPr>
              <w:tab/>
            </w:r>
            <w:r w:rsidRPr="00316521">
              <w:rPr>
                <w:rFonts w:ascii="Arial" w:hAnsi="Arial" w:cs="Arial"/>
                <w:noProof/>
                <w:webHidden/>
                <w:sz w:val="22"/>
                <w:szCs w:val="22"/>
              </w:rPr>
              <w:fldChar w:fldCharType="begin"/>
            </w:r>
            <w:r w:rsidRPr="00316521">
              <w:rPr>
                <w:rFonts w:ascii="Arial" w:hAnsi="Arial" w:cs="Arial"/>
                <w:noProof/>
                <w:webHidden/>
                <w:sz w:val="22"/>
                <w:szCs w:val="22"/>
              </w:rPr>
              <w:instrText xml:space="preserve"> PAGEREF _Toc224634519 \h </w:instrText>
            </w:r>
            <w:r w:rsidRPr="00316521">
              <w:rPr>
                <w:rFonts w:ascii="Arial" w:hAnsi="Arial" w:cs="Arial"/>
                <w:noProof/>
                <w:webHidden/>
                <w:sz w:val="22"/>
                <w:szCs w:val="22"/>
              </w:rPr>
            </w:r>
            <w:r w:rsidRPr="00316521">
              <w:rPr>
                <w:rFonts w:ascii="Arial" w:hAnsi="Arial" w:cs="Arial"/>
                <w:noProof/>
                <w:webHidden/>
                <w:sz w:val="22"/>
                <w:szCs w:val="22"/>
              </w:rPr>
              <w:fldChar w:fldCharType="separate"/>
            </w:r>
            <w:r w:rsidR="00B96978">
              <w:rPr>
                <w:rFonts w:ascii="Arial" w:hAnsi="Arial" w:cs="Arial"/>
                <w:noProof/>
                <w:webHidden/>
                <w:sz w:val="22"/>
                <w:szCs w:val="22"/>
              </w:rPr>
              <w:t>7</w:t>
            </w:r>
            <w:r w:rsidRPr="00316521">
              <w:rPr>
                <w:rFonts w:ascii="Arial" w:hAnsi="Arial" w:cs="Arial"/>
                <w:noProof/>
                <w:webHidden/>
                <w:sz w:val="22"/>
                <w:szCs w:val="22"/>
              </w:rPr>
              <w:fldChar w:fldCharType="end"/>
            </w:r>
          </w:hyperlink>
        </w:p>
        <w:p w14:paraId="45488D93" w14:textId="5DBFFBD7" w:rsidR="00316521" w:rsidRPr="00316521" w:rsidRDefault="00316521">
          <w:pPr>
            <w:pStyle w:val="TOC1"/>
            <w:rPr>
              <w:rFonts w:eastAsiaTheme="minorEastAsia" w:cs="Arial"/>
              <w:b w:val="0"/>
              <w:bCs w:val="0"/>
              <w:caps w:val="0"/>
              <w:noProof/>
              <w:kern w:val="2"/>
              <w:sz w:val="22"/>
              <w:szCs w:val="22"/>
              <w14:ligatures w14:val="standardContextual"/>
            </w:rPr>
          </w:pPr>
          <w:hyperlink w:anchor="_Toc224634520" w:history="1">
            <w:r w:rsidRPr="00316521">
              <w:rPr>
                <w:rStyle w:val="Hyperlink"/>
                <w:rFonts w:cs="Arial"/>
                <w:noProof/>
                <w:sz w:val="22"/>
                <w:szCs w:val="22"/>
              </w:rPr>
              <w:t>5.</w:t>
            </w:r>
            <w:r w:rsidRPr="00316521">
              <w:rPr>
                <w:rFonts w:eastAsiaTheme="minorEastAsia" w:cs="Arial"/>
                <w:b w:val="0"/>
                <w:bCs w:val="0"/>
                <w:caps w:val="0"/>
                <w:noProof/>
                <w:kern w:val="2"/>
                <w:sz w:val="22"/>
                <w:szCs w:val="22"/>
                <w14:ligatures w14:val="standardContextual"/>
              </w:rPr>
              <w:tab/>
            </w:r>
            <w:r w:rsidRPr="00316521">
              <w:rPr>
                <w:rStyle w:val="Hyperlink"/>
                <w:rFonts w:cs="Arial"/>
                <w:noProof/>
                <w:sz w:val="22"/>
                <w:szCs w:val="22"/>
              </w:rPr>
              <w:t>ATTACHMENT</w:t>
            </w:r>
            <w:r w:rsidRPr="00316521">
              <w:rPr>
                <w:rFonts w:cs="Arial"/>
                <w:noProof/>
                <w:webHidden/>
                <w:sz w:val="22"/>
                <w:szCs w:val="22"/>
              </w:rPr>
              <w:tab/>
            </w:r>
            <w:r w:rsidRPr="00316521">
              <w:rPr>
                <w:rFonts w:cs="Arial"/>
                <w:noProof/>
                <w:webHidden/>
                <w:sz w:val="22"/>
                <w:szCs w:val="22"/>
              </w:rPr>
              <w:fldChar w:fldCharType="begin"/>
            </w:r>
            <w:r w:rsidRPr="00316521">
              <w:rPr>
                <w:rFonts w:cs="Arial"/>
                <w:noProof/>
                <w:webHidden/>
                <w:sz w:val="22"/>
                <w:szCs w:val="22"/>
              </w:rPr>
              <w:instrText xml:space="preserve"> PAGEREF _Toc224634520 \h </w:instrText>
            </w:r>
            <w:r w:rsidRPr="00316521">
              <w:rPr>
                <w:rFonts w:cs="Arial"/>
                <w:noProof/>
                <w:webHidden/>
                <w:sz w:val="22"/>
                <w:szCs w:val="22"/>
              </w:rPr>
            </w:r>
            <w:r w:rsidRPr="00316521">
              <w:rPr>
                <w:rFonts w:cs="Arial"/>
                <w:noProof/>
                <w:webHidden/>
                <w:sz w:val="22"/>
                <w:szCs w:val="22"/>
              </w:rPr>
              <w:fldChar w:fldCharType="separate"/>
            </w:r>
            <w:r w:rsidR="00B96978">
              <w:rPr>
                <w:rFonts w:cs="Arial"/>
                <w:noProof/>
                <w:webHidden/>
                <w:sz w:val="22"/>
                <w:szCs w:val="22"/>
              </w:rPr>
              <w:t>7</w:t>
            </w:r>
            <w:r w:rsidRPr="00316521">
              <w:rPr>
                <w:rFonts w:cs="Arial"/>
                <w:noProof/>
                <w:webHidden/>
                <w:sz w:val="22"/>
                <w:szCs w:val="22"/>
              </w:rPr>
              <w:fldChar w:fldCharType="end"/>
            </w:r>
          </w:hyperlink>
        </w:p>
        <w:p w14:paraId="720C35C1" w14:textId="4CC68D99" w:rsidR="00316521" w:rsidRDefault="00316521" w:rsidP="00316521">
          <w:pPr>
            <w:pStyle w:val="TOCHeading"/>
          </w:pPr>
          <w:r w:rsidRPr="00316521">
            <w:rPr>
              <w:rFonts w:ascii="Arial" w:hAnsi="Arial" w:cs="Arial"/>
              <w:sz w:val="22"/>
              <w:szCs w:val="22"/>
            </w:rPr>
            <w:fldChar w:fldCharType="end"/>
          </w:r>
        </w:p>
      </w:sdtContent>
    </w:sdt>
    <w:p w14:paraId="6B67A7FB" w14:textId="77777777" w:rsidR="00E82C80" w:rsidRPr="009D45CE" w:rsidRDefault="00E82C80" w:rsidP="00E163F7">
      <w:pPr>
        <w:spacing w:after="120" w:line="288" w:lineRule="auto"/>
        <w:jc w:val="both"/>
        <w:rPr>
          <w:rFonts w:ascii="Arial" w:eastAsia="Times New Roman" w:hAnsi="Arial" w:cs="Arial"/>
          <w:b/>
        </w:rPr>
      </w:pPr>
    </w:p>
    <w:p w14:paraId="66AC2A33" w14:textId="77777777" w:rsidR="00E82C80" w:rsidRPr="009D45CE" w:rsidRDefault="00E82C80" w:rsidP="00E163F7">
      <w:pPr>
        <w:spacing w:after="120" w:line="288" w:lineRule="auto"/>
        <w:jc w:val="both"/>
        <w:rPr>
          <w:rFonts w:ascii="Arial" w:eastAsia="Times New Roman" w:hAnsi="Arial" w:cs="Arial"/>
          <w:b/>
        </w:rPr>
      </w:pPr>
    </w:p>
    <w:p w14:paraId="496EE9AA" w14:textId="77777777" w:rsidR="00E82C80" w:rsidRPr="009D45CE" w:rsidRDefault="00E82C80" w:rsidP="00E163F7">
      <w:pPr>
        <w:spacing w:after="120" w:line="288" w:lineRule="auto"/>
        <w:jc w:val="both"/>
        <w:rPr>
          <w:rFonts w:ascii="Arial" w:eastAsia="Times New Roman" w:hAnsi="Arial" w:cs="Arial"/>
          <w:b/>
        </w:rPr>
      </w:pPr>
    </w:p>
    <w:p w14:paraId="4DE29A36" w14:textId="77777777" w:rsidR="00E82C80" w:rsidRPr="009D45CE" w:rsidRDefault="00E82C80" w:rsidP="00E163F7">
      <w:pPr>
        <w:spacing w:after="120" w:line="288" w:lineRule="auto"/>
        <w:jc w:val="both"/>
        <w:rPr>
          <w:rFonts w:ascii="Arial" w:eastAsia="Times New Roman" w:hAnsi="Arial" w:cs="Arial"/>
          <w:b/>
        </w:rPr>
      </w:pPr>
    </w:p>
    <w:p w14:paraId="5D93DFD3" w14:textId="77777777" w:rsidR="00E82C80" w:rsidRPr="009D45CE" w:rsidRDefault="00E82C80" w:rsidP="00E163F7">
      <w:pPr>
        <w:spacing w:after="120" w:line="288" w:lineRule="auto"/>
        <w:jc w:val="both"/>
        <w:rPr>
          <w:rFonts w:ascii="Arial" w:eastAsia="Times New Roman" w:hAnsi="Arial" w:cs="Arial"/>
          <w:b/>
        </w:rPr>
      </w:pPr>
    </w:p>
    <w:p w14:paraId="17AB25FA" w14:textId="77777777" w:rsidR="00E82C80" w:rsidRDefault="00E82C80" w:rsidP="00E163F7">
      <w:pPr>
        <w:spacing w:after="120" w:line="288" w:lineRule="auto"/>
        <w:jc w:val="both"/>
        <w:rPr>
          <w:rFonts w:ascii="Arial" w:eastAsia="Times New Roman" w:hAnsi="Arial" w:cs="Arial"/>
          <w:b/>
        </w:rPr>
      </w:pPr>
    </w:p>
    <w:p w14:paraId="3C0685B3" w14:textId="77777777" w:rsidR="00E163F7" w:rsidRDefault="00E163F7" w:rsidP="00E163F7">
      <w:pPr>
        <w:spacing w:after="120" w:line="288" w:lineRule="auto"/>
        <w:jc w:val="both"/>
        <w:rPr>
          <w:rFonts w:ascii="Arial" w:eastAsia="Times New Roman" w:hAnsi="Arial" w:cs="Arial"/>
          <w:b/>
        </w:rPr>
      </w:pPr>
    </w:p>
    <w:p w14:paraId="09DC0EE6" w14:textId="77777777" w:rsidR="00E163F7" w:rsidRDefault="00E163F7" w:rsidP="00E163F7">
      <w:pPr>
        <w:spacing w:after="120" w:line="288" w:lineRule="auto"/>
        <w:jc w:val="both"/>
        <w:rPr>
          <w:rFonts w:ascii="Arial" w:eastAsia="Times New Roman" w:hAnsi="Arial" w:cs="Arial"/>
          <w:b/>
        </w:rPr>
      </w:pPr>
    </w:p>
    <w:p w14:paraId="23AC6AB1" w14:textId="77777777" w:rsidR="00E163F7" w:rsidRDefault="00E163F7" w:rsidP="00E163F7">
      <w:pPr>
        <w:spacing w:after="120" w:line="288" w:lineRule="auto"/>
        <w:jc w:val="both"/>
        <w:rPr>
          <w:rFonts w:ascii="Arial" w:eastAsia="Times New Roman" w:hAnsi="Arial" w:cs="Arial"/>
          <w:b/>
        </w:rPr>
      </w:pPr>
    </w:p>
    <w:p w14:paraId="2D5C34A6" w14:textId="77777777" w:rsidR="00E163F7" w:rsidRPr="009D45CE" w:rsidRDefault="00E163F7" w:rsidP="00E163F7">
      <w:pPr>
        <w:spacing w:after="120" w:line="288" w:lineRule="auto"/>
        <w:jc w:val="both"/>
        <w:rPr>
          <w:rFonts w:ascii="Arial" w:eastAsia="Times New Roman" w:hAnsi="Arial" w:cs="Arial"/>
          <w:b/>
        </w:rPr>
      </w:pPr>
    </w:p>
    <w:p w14:paraId="39C421B0" w14:textId="77777777" w:rsidR="00E82C80" w:rsidRDefault="00E82C80" w:rsidP="00E163F7">
      <w:pPr>
        <w:spacing w:after="120" w:line="288" w:lineRule="auto"/>
        <w:jc w:val="both"/>
        <w:rPr>
          <w:rFonts w:ascii="Arial" w:eastAsia="Times New Roman" w:hAnsi="Arial" w:cs="Arial"/>
          <w:b/>
        </w:rPr>
      </w:pPr>
    </w:p>
    <w:p w14:paraId="0C061EB4" w14:textId="77777777" w:rsidR="00201AEA" w:rsidRDefault="00201AEA" w:rsidP="00E163F7">
      <w:pPr>
        <w:spacing w:after="120" w:line="288" w:lineRule="auto"/>
        <w:jc w:val="both"/>
        <w:rPr>
          <w:rFonts w:ascii="Arial" w:eastAsia="Times New Roman" w:hAnsi="Arial" w:cs="Arial"/>
          <w:b/>
        </w:rPr>
      </w:pPr>
    </w:p>
    <w:p w14:paraId="33132052" w14:textId="77777777" w:rsidR="00201AEA" w:rsidRDefault="00201AEA" w:rsidP="00E163F7">
      <w:pPr>
        <w:spacing w:after="120" w:line="288" w:lineRule="auto"/>
        <w:jc w:val="both"/>
        <w:rPr>
          <w:rFonts w:ascii="Arial" w:eastAsia="Times New Roman" w:hAnsi="Arial" w:cs="Arial"/>
          <w:b/>
        </w:rPr>
      </w:pPr>
    </w:p>
    <w:p w14:paraId="48A73B9C" w14:textId="77777777" w:rsidR="00092E7F" w:rsidRDefault="00092E7F" w:rsidP="00E163F7">
      <w:pPr>
        <w:spacing w:after="120" w:line="288" w:lineRule="auto"/>
        <w:jc w:val="both"/>
        <w:rPr>
          <w:rFonts w:ascii="Arial" w:eastAsia="Times New Roman" w:hAnsi="Arial" w:cs="Arial"/>
          <w:b/>
        </w:rPr>
      </w:pPr>
    </w:p>
    <w:p w14:paraId="605A05E5" w14:textId="77777777" w:rsidR="00092E7F" w:rsidRDefault="00092E7F" w:rsidP="00E163F7">
      <w:pPr>
        <w:spacing w:after="120" w:line="288" w:lineRule="auto"/>
        <w:jc w:val="both"/>
        <w:rPr>
          <w:rFonts w:ascii="Arial" w:eastAsia="Times New Roman" w:hAnsi="Arial" w:cs="Arial"/>
          <w:b/>
        </w:rPr>
      </w:pPr>
    </w:p>
    <w:p w14:paraId="3AE2EF21" w14:textId="77777777" w:rsidR="00B96978" w:rsidRDefault="00B96978" w:rsidP="00E163F7">
      <w:pPr>
        <w:spacing w:after="120" w:line="288" w:lineRule="auto"/>
        <w:jc w:val="both"/>
        <w:rPr>
          <w:rFonts w:ascii="Arial" w:eastAsia="Times New Roman" w:hAnsi="Arial" w:cs="Arial"/>
          <w:b/>
        </w:rPr>
      </w:pPr>
    </w:p>
    <w:p w14:paraId="28F38464" w14:textId="77777777" w:rsidR="00B96978" w:rsidRDefault="00B96978" w:rsidP="00E163F7">
      <w:pPr>
        <w:spacing w:after="120" w:line="288" w:lineRule="auto"/>
        <w:jc w:val="both"/>
        <w:rPr>
          <w:rFonts w:ascii="Arial" w:eastAsia="Times New Roman" w:hAnsi="Arial" w:cs="Arial"/>
          <w:b/>
        </w:rPr>
      </w:pPr>
    </w:p>
    <w:p w14:paraId="26660AE7" w14:textId="3B280C98" w:rsidR="00755EC0" w:rsidRPr="00A229D1" w:rsidRDefault="00170D28" w:rsidP="00316521">
      <w:pPr>
        <w:pStyle w:val="Heading1"/>
        <w:numPr>
          <w:ilvl w:val="0"/>
          <w:numId w:val="111"/>
        </w:numPr>
        <w:rPr>
          <w:rFonts w:ascii="Arial" w:hAnsi="Arial" w:cs="Arial"/>
          <w:sz w:val="22"/>
          <w:szCs w:val="22"/>
        </w:rPr>
      </w:pPr>
      <w:bookmarkStart w:id="4" w:name="_Toc192858937"/>
      <w:bookmarkStart w:id="5" w:name="_Toc224634512"/>
      <w:r w:rsidRPr="00A229D1">
        <w:rPr>
          <w:rFonts w:ascii="Arial" w:hAnsi="Arial" w:cs="Arial"/>
          <w:sz w:val="22"/>
          <w:szCs w:val="22"/>
        </w:rPr>
        <w:lastRenderedPageBreak/>
        <w:t>PURPOSE</w:t>
      </w:r>
      <w:bookmarkEnd w:id="3"/>
      <w:bookmarkEnd w:id="4"/>
      <w:bookmarkEnd w:id="5"/>
    </w:p>
    <w:p w14:paraId="61EFC7A9" w14:textId="78C4FA57" w:rsidR="005169F9" w:rsidRPr="00A229D1" w:rsidRDefault="008C7911" w:rsidP="00E163F7">
      <w:pPr>
        <w:pStyle w:val="ListParagraph"/>
        <w:widowControl w:val="0"/>
        <w:tabs>
          <w:tab w:val="left" w:pos="1460"/>
        </w:tabs>
        <w:spacing w:after="120" w:line="288" w:lineRule="auto"/>
        <w:ind w:left="540"/>
        <w:contextualSpacing w:val="0"/>
        <w:jc w:val="both"/>
        <w:rPr>
          <w:rFonts w:ascii="Arial" w:hAnsi="Arial" w:cs="Arial"/>
          <w:b/>
          <w:bCs/>
        </w:rPr>
      </w:pPr>
      <w:bookmarkStart w:id="6" w:name="_Toc192858938"/>
      <w:r w:rsidRPr="00A229D1">
        <w:rPr>
          <w:rFonts w:ascii="Arial" w:hAnsi="Arial" w:cs="Arial"/>
          <w:bCs/>
        </w:rPr>
        <w:t>Nghi Son Refinery and Petrochemical LLC (NSRP) is plan</w:t>
      </w:r>
      <w:r w:rsidR="00C9211D" w:rsidRPr="00A229D1">
        <w:rPr>
          <w:rFonts w:ascii="Arial" w:hAnsi="Arial" w:cs="Arial"/>
          <w:bCs/>
        </w:rPr>
        <w:t>s</w:t>
      </w:r>
      <w:r w:rsidRPr="00A229D1">
        <w:rPr>
          <w:rFonts w:ascii="Arial" w:hAnsi="Arial" w:cs="Arial"/>
          <w:bCs/>
        </w:rPr>
        <w:t xml:space="preserve"> to replace </w:t>
      </w:r>
      <w:r w:rsidR="00C9211D" w:rsidRPr="00A229D1">
        <w:rPr>
          <w:rFonts w:ascii="Arial" w:hAnsi="Arial" w:cs="Arial"/>
          <w:bCs/>
        </w:rPr>
        <w:t xml:space="preserve">the </w:t>
      </w:r>
      <w:r w:rsidRPr="00A229D1">
        <w:rPr>
          <w:rFonts w:ascii="Arial" w:hAnsi="Arial" w:cs="Arial"/>
          <w:bCs/>
        </w:rPr>
        <w:t xml:space="preserve">Steam Turbine Generator Package 113-A-003 </w:t>
      </w:r>
      <w:r w:rsidR="00C9211D" w:rsidRPr="00A229D1">
        <w:rPr>
          <w:rFonts w:ascii="Arial" w:hAnsi="Arial" w:cs="Arial"/>
          <w:bCs/>
        </w:rPr>
        <w:t>with a</w:t>
      </w:r>
      <w:r w:rsidRPr="00A229D1">
        <w:rPr>
          <w:rFonts w:ascii="Arial" w:hAnsi="Arial" w:cs="Arial"/>
          <w:bCs/>
        </w:rPr>
        <w:t xml:space="preserve"> new Steam Turbine Generator 113-A-006 on “like-</w:t>
      </w:r>
      <w:r w:rsidR="004C5D67" w:rsidRPr="00A229D1">
        <w:rPr>
          <w:rFonts w:ascii="Arial" w:hAnsi="Arial" w:cs="Arial"/>
          <w:bCs/>
        </w:rPr>
        <w:t>to</w:t>
      </w:r>
      <w:r w:rsidRPr="00A229D1">
        <w:rPr>
          <w:rFonts w:ascii="Arial" w:hAnsi="Arial" w:cs="Arial"/>
          <w:bCs/>
        </w:rPr>
        <w:t>-like” basis.</w:t>
      </w:r>
      <w:bookmarkEnd w:id="6"/>
    </w:p>
    <w:p w14:paraId="6B35360F" w14:textId="49DDC2BC" w:rsidR="005169F9" w:rsidRPr="00A229D1" w:rsidRDefault="005169F9" w:rsidP="00E163F7">
      <w:pPr>
        <w:pStyle w:val="ListParagraph"/>
        <w:widowControl w:val="0"/>
        <w:tabs>
          <w:tab w:val="left" w:pos="1460"/>
        </w:tabs>
        <w:spacing w:after="120" w:line="288" w:lineRule="auto"/>
        <w:ind w:left="540"/>
        <w:contextualSpacing w:val="0"/>
        <w:jc w:val="both"/>
        <w:rPr>
          <w:rFonts w:ascii="Arial" w:hAnsi="Arial" w:cs="Arial"/>
          <w:b/>
          <w:bCs/>
        </w:rPr>
      </w:pPr>
      <w:bookmarkStart w:id="7" w:name="_Toc192858939"/>
      <w:r w:rsidRPr="00A229D1">
        <w:rPr>
          <w:rFonts w:ascii="Arial" w:hAnsi="Arial" w:cs="Arial"/>
          <w:bCs/>
        </w:rPr>
        <w:t xml:space="preserve">This document outlines </w:t>
      </w:r>
      <w:r w:rsidR="00C9211D" w:rsidRPr="00A229D1">
        <w:rPr>
          <w:rFonts w:ascii="Arial" w:hAnsi="Arial" w:cs="Arial"/>
          <w:bCs/>
        </w:rPr>
        <w:t xml:space="preserve">the </w:t>
      </w:r>
      <w:r w:rsidRPr="00A229D1">
        <w:rPr>
          <w:rFonts w:ascii="Arial" w:hAnsi="Arial" w:cs="Arial"/>
          <w:bCs/>
        </w:rPr>
        <w:t xml:space="preserve">minimum technical requirements, procedures, and safety measures for </w:t>
      </w:r>
      <w:r w:rsidR="00C9211D" w:rsidRPr="00A229D1">
        <w:rPr>
          <w:rFonts w:ascii="Arial" w:hAnsi="Arial" w:cs="Arial"/>
          <w:bCs/>
        </w:rPr>
        <w:t>performing</w:t>
      </w:r>
      <w:r w:rsidRPr="00A229D1">
        <w:rPr>
          <w:rFonts w:ascii="Arial" w:hAnsi="Arial" w:cs="Arial"/>
          <w:bCs/>
        </w:rPr>
        <w:t xml:space="preserve"> </w:t>
      </w:r>
      <w:r w:rsidR="00093108" w:rsidRPr="00A229D1">
        <w:rPr>
          <w:rFonts w:ascii="Arial" w:hAnsi="Arial" w:cs="Arial"/>
          <w:bCs/>
        </w:rPr>
        <w:t>fabrication, testting</w:t>
      </w:r>
      <w:r w:rsidR="00631749" w:rsidRPr="00A229D1">
        <w:rPr>
          <w:rFonts w:ascii="Arial" w:hAnsi="Arial" w:cs="Arial"/>
          <w:bCs/>
        </w:rPr>
        <w:t>, cleaning</w:t>
      </w:r>
      <w:r w:rsidR="00093108" w:rsidRPr="00A229D1">
        <w:rPr>
          <w:rFonts w:ascii="Arial" w:hAnsi="Arial" w:cs="Arial"/>
          <w:bCs/>
        </w:rPr>
        <w:t xml:space="preserve"> and installaion of GRP / GRE </w:t>
      </w:r>
      <w:r w:rsidR="00CE7E38" w:rsidRPr="00A229D1">
        <w:rPr>
          <w:rFonts w:ascii="Arial" w:hAnsi="Arial" w:cs="Arial"/>
          <w:bCs/>
        </w:rPr>
        <w:t>pip</w:t>
      </w:r>
      <w:bookmarkEnd w:id="7"/>
      <w:r w:rsidR="00CE7E38" w:rsidRPr="00A229D1">
        <w:rPr>
          <w:rFonts w:ascii="Arial" w:hAnsi="Arial" w:cs="Arial"/>
          <w:bCs/>
        </w:rPr>
        <w:t>ing line.</w:t>
      </w:r>
    </w:p>
    <w:p w14:paraId="4E879FDC" w14:textId="77777777" w:rsidR="00755EC0" w:rsidRPr="00A229D1" w:rsidRDefault="008C7911" w:rsidP="00E163F7">
      <w:pPr>
        <w:pStyle w:val="ListParagraph"/>
        <w:widowControl w:val="0"/>
        <w:tabs>
          <w:tab w:val="left" w:pos="1460"/>
        </w:tabs>
        <w:spacing w:after="120" w:line="288" w:lineRule="auto"/>
        <w:ind w:left="540"/>
        <w:contextualSpacing w:val="0"/>
        <w:jc w:val="both"/>
        <w:rPr>
          <w:rFonts w:ascii="Arial" w:hAnsi="Arial" w:cs="Arial"/>
          <w:b/>
          <w:bCs/>
        </w:rPr>
      </w:pPr>
      <w:bookmarkStart w:id="8" w:name="_Toc192858940"/>
      <w:r w:rsidRPr="00A229D1">
        <w:rPr>
          <w:rFonts w:ascii="Arial" w:hAnsi="Arial" w:cs="Arial"/>
          <w:bCs/>
        </w:rPr>
        <w:t>Name of Owner: Nghi Son Refinery and Petrochemical Limited Liability Company.</w:t>
      </w:r>
      <w:bookmarkEnd w:id="8"/>
    </w:p>
    <w:p w14:paraId="66A2DD1B" w14:textId="230CAA82" w:rsidR="00D926B6" w:rsidRPr="00A229D1" w:rsidRDefault="008C7911" w:rsidP="00E163F7">
      <w:pPr>
        <w:pStyle w:val="ListParagraph"/>
        <w:widowControl w:val="0"/>
        <w:tabs>
          <w:tab w:val="left" w:pos="1460"/>
        </w:tabs>
        <w:spacing w:after="120" w:line="288" w:lineRule="auto"/>
        <w:ind w:left="540"/>
        <w:contextualSpacing w:val="0"/>
        <w:jc w:val="both"/>
        <w:rPr>
          <w:rFonts w:ascii="Arial" w:hAnsi="Arial" w:cs="Arial"/>
          <w:b/>
          <w:bCs/>
        </w:rPr>
      </w:pPr>
      <w:bookmarkStart w:id="9" w:name="_Toc192858941"/>
      <w:r w:rsidRPr="00A229D1">
        <w:rPr>
          <w:rFonts w:ascii="Arial" w:hAnsi="Arial" w:cs="Arial"/>
          <w:bCs/>
        </w:rPr>
        <w:t>Location: NSRP plant, Nghi Son Economic Zone, Hai Yen Commune, Nghi Son District, Thanh Hoa Province, Viet Nam</w:t>
      </w:r>
      <w:bookmarkEnd w:id="9"/>
      <w:r w:rsidR="00CE7E38" w:rsidRPr="00A229D1">
        <w:rPr>
          <w:rFonts w:ascii="Arial" w:hAnsi="Arial" w:cs="Arial"/>
          <w:bCs/>
        </w:rPr>
        <w:t>.</w:t>
      </w:r>
    </w:p>
    <w:p w14:paraId="28A7ADB6" w14:textId="6F6B3FAE" w:rsidR="00C03FDB" w:rsidRPr="00A229D1" w:rsidRDefault="00C03FDB" w:rsidP="00316521">
      <w:pPr>
        <w:pStyle w:val="Heading1"/>
        <w:numPr>
          <w:ilvl w:val="0"/>
          <w:numId w:val="111"/>
        </w:numPr>
        <w:rPr>
          <w:rFonts w:ascii="Arial" w:hAnsi="Arial" w:cs="Arial"/>
          <w:sz w:val="22"/>
          <w:szCs w:val="22"/>
        </w:rPr>
      </w:pPr>
      <w:bookmarkStart w:id="10" w:name="_Toc192858942"/>
      <w:bookmarkStart w:id="11" w:name="_Toc224634513"/>
      <w:r w:rsidRPr="00A229D1">
        <w:rPr>
          <w:rFonts w:ascii="Arial" w:hAnsi="Arial" w:cs="Arial"/>
          <w:sz w:val="22"/>
          <w:szCs w:val="22"/>
        </w:rPr>
        <w:t>DEFINITION</w:t>
      </w:r>
      <w:bookmarkEnd w:id="10"/>
      <w:bookmarkEnd w:id="11"/>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6115"/>
      </w:tblGrid>
      <w:tr w:rsidR="00C03FDB" w:rsidRPr="00A229D1" w14:paraId="5AB88682" w14:textId="77777777" w:rsidTr="007A0B13">
        <w:tc>
          <w:tcPr>
            <w:tcW w:w="2605" w:type="dxa"/>
            <w:vAlign w:val="center"/>
          </w:tcPr>
          <w:p w14:paraId="43BFD85A"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PROJECT</w:t>
            </w:r>
          </w:p>
        </w:tc>
        <w:tc>
          <w:tcPr>
            <w:tcW w:w="6115" w:type="dxa"/>
            <w:vAlign w:val="center"/>
          </w:tcPr>
          <w:p w14:paraId="31DBDCF6"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STG-3 Replacement Project</w:t>
            </w:r>
          </w:p>
        </w:tc>
      </w:tr>
      <w:tr w:rsidR="00C03FDB" w:rsidRPr="00A229D1" w14:paraId="6CCCD620" w14:textId="77777777" w:rsidTr="007A0B13">
        <w:tc>
          <w:tcPr>
            <w:tcW w:w="2605" w:type="dxa"/>
            <w:vAlign w:val="center"/>
          </w:tcPr>
          <w:p w14:paraId="740D0B74"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NSRP</w:t>
            </w:r>
          </w:p>
        </w:tc>
        <w:tc>
          <w:tcPr>
            <w:tcW w:w="6115" w:type="dxa"/>
            <w:vAlign w:val="center"/>
          </w:tcPr>
          <w:p w14:paraId="337D665D"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Nghi Son Refinery and Petrochemical LLC</w:t>
            </w:r>
          </w:p>
        </w:tc>
      </w:tr>
      <w:tr w:rsidR="00C03FDB" w:rsidRPr="00A229D1" w14:paraId="7591ED69" w14:textId="77777777" w:rsidTr="007A0B13">
        <w:tc>
          <w:tcPr>
            <w:tcW w:w="2605" w:type="dxa"/>
            <w:vAlign w:val="center"/>
          </w:tcPr>
          <w:p w14:paraId="093F6963"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CONTRACTOR/ PURCHASER</w:t>
            </w:r>
          </w:p>
        </w:tc>
        <w:tc>
          <w:tcPr>
            <w:tcW w:w="6115" w:type="dxa"/>
            <w:vAlign w:val="center"/>
          </w:tcPr>
          <w:p w14:paraId="60BAB3D5"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PetroVietnam Technical Services Corporation (PTSC)</w:t>
            </w:r>
          </w:p>
        </w:tc>
      </w:tr>
      <w:tr w:rsidR="00C03FDB" w:rsidRPr="00A229D1" w14:paraId="30CBA277" w14:textId="77777777" w:rsidTr="007A0B13">
        <w:tc>
          <w:tcPr>
            <w:tcW w:w="2605" w:type="dxa"/>
            <w:vAlign w:val="center"/>
          </w:tcPr>
          <w:p w14:paraId="7A4DB8B9"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SUBCONTRACTOR</w:t>
            </w:r>
          </w:p>
        </w:tc>
        <w:tc>
          <w:tcPr>
            <w:tcW w:w="6115" w:type="dxa"/>
            <w:vAlign w:val="center"/>
          </w:tcPr>
          <w:p w14:paraId="12B47A7C" w14:textId="77777777" w:rsidR="00C03FDB" w:rsidRPr="00A229D1" w:rsidRDefault="00C03FDB" w:rsidP="00E163F7">
            <w:pPr>
              <w:pStyle w:val="Heading6"/>
              <w:spacing w:line="288" w:lineRule="auto"/>
              <w:ind w:left="0"/>
              <w:jc w:val="both"/>
              <w:rPr>
                <w:rFonts w:ascii="Arial" w:hAnsi="Arial" w:cs="Arial"/>
                <w:sz w:val="22"/>
                <w:szCs w:val="22"/>
              </w:rPr>
            </w:pPr>
            <w:r w:rsidRPr="00A229D1">
              <w:rPr>
                <w:rFonts w:ascii="Arial" w:hAnsi="Arial" w:cs="Arial"/>
                <w:sz w:val="22"/>
                <w:szCs w:val="22"/>
              </w:rPr>
              <w:t>The supplier of specified services</w:t>
            </w:r>
          </w:p>
        </w:tc>
      </w:tr>
    </w:tbl>
    <w:p w14:paraId="6CF12320" w14:textId="092D81F6" w:rsidR="000D4DCF" w:rsidRPr="00A229D1" w:rsidRDefault="000D4DCF" w:rsidP="00316521">
      <w:pPr>
        <w:pStyle w:val="Heading1"/>
        <w:numPr>
          <w:ilvl w:val="0"/>
          <w:numId w:val="111"/>
        </w:numPr>
        <w:rPr>
          <w:rFonts w:ascii="Arial" w:hAnsi="Arial" w:cs="Arial"/>
          <w:b w:val="0"/>
          <w:bCs/>
          <w:sz w:val="22"/>
          <w:szCs w:val="22"/>
        </w:rPr>
      </w:pPr>
      <w:bookmarkStart w:id="12" w:name="_Toc192858944"/>
      <w:bookmarkStart w:id="13" w:name="_Toc224634514"/>
      <w:r w:rsidRPr="00A229D1">
        <w:rPr>
          <w:rFonts w:ascii="Arial" w:hAnsi="Arial" w:cs="Arial"/>
          <w:bCs/>
          <w:sz w:val="22"/>
          <w:szCs w:val="22"/>
        </w:rPr>
        <w:t>CODES AND STANDARDS</w:t>
      </w:r>
      <w:bookmarkEnd w:id="12"/>
      <w:bookmarkEnd w:id="13"/>
    </w:p>
    <w:p w14:paraId="5EA2D486" w14:textId="661F3DCB" w:rsidR="004050F5" w:rsidRPr="00A229D1" w:rsidRDefault="004050F5" w:rsidP="00E163F7">
      <w:pPr>
        <w:pStyle w:val="BodyText"/>
        <w:kinsoku w:val="0"/>
        <w:overflowPunct w:val="0"/>
        <w:spacing w:line="288" w:lineRule="auto"/>
        <w:ind w:firstLine="709"/>
        <w:jc w:val="both"/>
        <w:rPr>
          <w:rFonts w:ascii="Arial" w:hAnsi="Arial" w:cs="Arial"/>
        </w:rPr>
      </w:pPr>
      <w:r w:rsidRPr="00A229D1">
        <w:rPr>
          <w:rFonts w:ascii="Arial" w:hAnsi="Arial" w:cs="Arial"/>
        </w:rPr>
        <w:t>All works shall comply with the latest editions of the following standards where applicable:</w:t>
      </w:r>
    </w:p>
    <w:p w14:paraId="79DD76FC" w14:textId="1835AFB8" w:rsidR="000D4DCF" w:rsidRPr="00A229D1" w:rsidRDefault="000D4DCF" w:rsidP="00E163F7">
      <w:pPr>
        <w:pStyle w:val="BodyText"/>
        <w:kinsoku w:val="0"/>
        <w:overflowPunct w:val="0"/>
        <w:spacing w:line="288" w:lineRule="auto"/>
        <w:ind w:firstLine="709"/>
        <w:jc w:val="both"/>
        <w:rPr>
          <w:rFonts w:ascii="Arial" w:hAnsi="Arial" w:cs="Arial"/>
        </w:rPr>
      </w:pPr>
      <w:r w:rsidRPr="00A229D1">
        <w:rPr>
          <w:rFonts w:ascii="Arial" w:hAnsi="Arial" w:cs="Arial"/>
        </w:rPr>
        <w:t>ASME B31.3: Process Piping</w:t>
      </w:r>
      <w:r w:rsidR="007D79AD" w:rsidRPr="00A229D1">
        <w:rPr>
          <w:rFonts w:ascii="Arial" w:hAnsi="Arial" w:cs="Arial"/>
        </w:rPr>
        <w:t>.</w:t>
      </w:r>
    </w:p>
    <w:p w14:paraId="3F104E8C" w14:textId="384AA1AF" w:rsidR="000D4DCF" w:rsidRPr="00A229D1" w:rsidRDefault="000D4DCF" w:rsidP="00E163F7">
      <w:pPr>
        <w:pStyle w:val="BodyText"/>
        <w:kinsoku w:val="0"/>
        <w:overflowPunct w:val="0"/>
        <w:spacing w:line="288" w:lineRule="auto"/>
        <w:ind w:firstLine="709"/>
        <w:jc w:val="both"/>
        <w:rPr>
          <w:rFonts w:ascii="Arial" w:hAnsi="Arial" w:cs="Arial"/>
        </w:rPr>
      </w:pPr>
      <w:r w:rsidRPr="00A229D1">
        <w:rPr>
          <w:rFonts w:ascii="Arial" w:hAnsi="Arial" w:cs="Arial"/>
        </w:rPr>
        <w:t>API 570</w:t>
      </w:r>
      <w:r w:rsidR="007D79AD" w:rsidRPr="00A229D1">
        <w:rPr>
          <w:rFonts w:ascii="Arial" w:hAnsi="Arial" w:cs="Arial"/>
        </w:rPr>
        <w:t xml:space="preserve">: </w:t>
      </w:r>
      <w:r w:rsidRPr="00A229D1">
        <w:rPr>
          <w:rFonts w:ascii="Arial" w:hAnsi="Arial" w:cs="Arial"/>
        </w:rPr>
        <w:t>Piping Inspection</w:t>
      </w:r>
      <w:r w:rsidR="007D79AD" w:rsidRPr="00A229D1">
        <w:rPr>
          <w:rFonts w:ascii="Arial" w:hAnsi="Arial" w:cs="Arial"/>
        </w:rPr>
        <w:t>.</w:t>
      </w:r>
    </w:p>
    <w:p w14:paraId="3B88A466" w14:textId="2E24DED5" w:rsidR="003A7466" w:rsidRPr="00A229D1" w:rsidRDefault="003A7466" w:rsidP="00E163F7">
      <w:pPr>
        <w:pStyle w:val="BodyText"/>
        <w:kinsoku w:val="0"/>
        <w:overflowPunct w:val="0"/>
        <w:spacing w:line="288" w:lineRule="auto"/>
        <w:ind w:firstLine="709"/>
        <w:jc w:val="both"/>
        <w:rPr>
          <w:rFonts w:ascii="Arial" w:hAnsi="Arial" w:cs="Arial"/>
        </w:rPr>
      </w:pPr>
      <w:r w:rsidRPr="00A229D1">
        <w:rPr>
          <w:rFonts w:ascii="Arial" w:hAnsi="Arial" w:cs="Arial"/>
        </w:rPr>
        <w:t>ISO 14692</w:t>
      </w:r>
      <w:r w:rsidR="004230FA" w:rsidRPr="00A229D1">
        <w:rPr>
          <w:rFonts w:ascii="Arial" w:hAnsi="Arial" w:cs="Arial"/>
        </w:rPr>
        <w:t>:</w:t>
      </w:r>
      <w:r w:rsidRPr="00A229D1">
        <w:rPr>
          <w:rFonts w:ascii="Arial" w:hAnsi="Arial" w:cs="Arial"/>
        </w:rPr>
        <w:t xml:space="preserve"> GRP piping systems for the oil and gas industry</w:t>
      </w:r>
      <w:r w:rsidR="004230FA" w:rsidRPr="00A229D1">
        <w:rPr>
          <w:rFonts w:ascii="Arial" w:hAnsi="Arial" w:cs="Arial"/>
        </w:rPr>
        <w:t>.</w:t>
      </w:r>
    </w:p>
    <w:p w14:paraId="1CDDF40A" w14:textId="578560CD" w:rsidR="0084446D" w:rsidRPr="00A229D1" w:rsidRDefault="0084446D" w:rsidP="00E163F7">
      <w:pPr>
        <w:pStyle w:val="BodyText"/>
        <w:kinsoku w:val="0"/>
        <w:overflowPunct w:val="0"/>
        <w:spacing w:line="288" w:lineRule="auto"/>
        <w:ind w:firstLine="709"/>
        <w:jc w:val="both"/>
        <w:rPr>
          <w:rFonts w:ascii="Arial" w:hAnsi="Arial" w:cs="Arial"/>
        </w:rPr>
      </w:pPr>
      <w:r w:rsidRPr="00A229D1">
        <w:rPr>
          <w:rFonts w:ascii="Arial" w:hAnsi="Arial" w:cs="Arial"/>
        </w:rPr>
        <w:t>ASTM D2996</w:t>
      </w:r>
      <w:r w:rsidR="004230FA" w:rsidRPr="00A229D1">
        <w:rPr>
          <w:rFonts w:ascii="Arial" w:hAnsi="Arial" w:cs="Arial"/>
        </w:rPr>
        <w:t>:</w:t>
      </w:r>
      <w:r w:rsidRPr="00A229D1">
        <w:rPr>
          <w:rFonts w:ascii="Arial" w:hAnsi="Arial" w:cs="Arial"/>
        </w:rPr>
        <w:t xml:space="preserve"> Filament-wound fiberglass pipe</w:t>
      </w:r>
      <w:r w:rsidR="004230FA" w:rsidRPr="00A229D1">
        <w:rPr>
          <w:rFonts w:ascii="Arial" w:hAnsi="Arial" w:cs="Arial"/>
        </w:rPr>
        <w:t>.</w:t>
      </w:r>
    </w:p>
    <w:p w14:paraId="58D20802" w14:textId="32DF86FE" w:rsidR="0084446D" w:rsidRPr="00A229D1" w:rsidRDefault="0084446D" w:rsidP="00E163F7">
      <w:pPr>
        <w:pStyle w:val="BodyText"/>
        <w:kinsoku w:val="0"/>
        <w:overflowPunct w:val="0"/>
        <w:spacing w:line="288" w:lineRule="auto"/>
        <w:ind w:firstLine="709"/>
        <w:jc w:val="both"/>
        <w:rPr>
          <w:rFonts w:ascii="Arial" w:hAnsi="Arial" w:cs="Arial"/>
        </w:rPr>
      </w:pPr>
      <w:r w:rsidRPr="00A229D1">
        <w:rPr>
          <w:rFonts w:ascii="Arial" w:hAnsi="Arial" w:cs="Arial"/>
        </w:rPr>
        <w:t>ASTM D2563</w:t>
      </w:r>
      <w:r w:rsidR="004230FA" w:rsidRPr="00A229D1">
        <w:rPr>
          <w:rFonts w:ascii="Arial" w:hAnsi="Arial" w:cs="Arial"/>
        </w:rPr>
        <w:t xml:space="preserve">: </w:t>
      </w:r>
      <w:r w:rsidRPr="00A229D1">
        <w:rPr>
          <w:rFonts w:ascii="Arial" w:hAnsi="Arial" w:cs="Arial"/>
        </w:rPr>
        <w:t>Visual defects for reinforced plastic laminates</w:t>
      </w:r>
      <w:r w:rsidR="004230FA" w:rsidRPr="00A229D1">
        <w:rPr>
          <w:rFonts w:ascii="Arial" w:hAnsi="Arial" w:cs="Arial"/>
        </w:rPr>
        <w:t>.</w:t>
      </w:r>
    </w:p>
    <w:p w14:paraId="35A7F703" w14:textId="1316DB42" w:rsidR="0084446D" w:rsidRPr="00A229D1" w:rsidRDefault="0084446D" w:rsidP="00E163F7">
      <w:pPr>
        <w:pStyle w:val="BodyText"/>
        <w:kinsoku w:val="0"/>
        <w:overflowPunct w:val="0"/>
        <w:spacing w:line="288" w:lineRule="auto"/>
        <w:ind w:firstLine="709"/>
        <w:jc w:val="both"/>
        <w:rPr>
          <w:rFonts w:ascii="Arial" w:hAnsi="Arial" w:cs="Arial"/>
        </w:rPr>
      </w:pPr>
      <w:r w:rsidRPr="00A229D1">
        <w:rPr>
          <w:rFonts w:ascii="Arial" w:hAnsi="Arial" w:cs="Arial"/>
        </w:rPr>
        <w:t xml:space="preserve">Project </w:t>
      </w:r>
      <w:r w:rsidR="005D7B4F">
        <w:rPr>
          <w:rFonts w:ascii="Arial" w:hAnsi="Arial" w:cs="Arial"/>
        </w:rPr>
        <w:t xml:space="preserve">Procedure, </w:t>
      </w:r>
      <w:r w:rsidRPr="00A229D1">
        <w:rPr>
          <w:rFonts w:ascii="Arial" w:hAnsi="Arial" w:cs="Arial"/>
        </w:rPr>
        <w:t>Specifications and Approved Vendor Documents</w:t>
      </w:r>
    </w:p>
    <w:p w14:paraId="4E5BD724" w14:textId="4FBD75DA" w:rsidR="00D12696" w:rsidRPr="00A229D1" w:rsidRDefault="00D12696" w:rsidP="00316521">
      <w:pPr>
        <w:pStyle w:val="Heading1"/>
        <w:numPr>
          <w:ilvl w:val="0"/>
          <w:numId w:val="111"/>
        </w:numPr>
        <w:rPr>
          <w:rFonts w:ascii="Arial" w:hAnsi="Arial" w:cs="Arial"/>
          <w:sz w:val="22"/>
          <w:szCs w:val="22"/>
        </w:rPr>
      </w:pPr>
      <w:bookmarkStart w:id="14" w:name="_Toc192858945"/>
      <w:bookmarkStart w:id="15" w:name="_Toc224634515"/>
      <w:r w:rsidRPr="00A229D1">
        <w:rPr>
          <w:rFonts w:ascii="Arial" w:hAnsi="Arial" w:cs="Arial"/>
          <w:sz w:val="22"/>
          <w:szCs w:val="22"/>
        </w:rPr>
        <w:t>SCOPE</w:t>
      </w:r>
      <w:r w:rsidR="000D4DCF" w:rsidRPr="00A229D1">
        <w:rPr>
          <w:rFonts w:ascii="Arial" w:hAnsi="Arial" w:cs="Arial"/>
          <w:sz w:val="22"/>
          <w:szCs w:val="22"/>
        </w:rPr>
        <w:t xml:space="preserve"> OF WORK.</w:t>
      </w:r>
      <w:bookmarkEnd w:id="14"/>
      <w:bookmarkEnd w:id="15"/>
    </w:p>
    <w:p w14:paraId="3068009C" w14:textId="2E409442" w:rsidR="00E50568" w:rsidRPr="00A229D1" w:rsidRDefault="00E50568" w:rsidP="00E163F7">
      <w:pPr>
        <w:pStyle w:val="ListParagraph"/>
        <w:widowControl w:val="0"/>
        <w:tabs>
          <w:tab w:val="left" w:pos="1460"/>
        </w:tabs>
        <w:spacing w:after="120" w:line="288" w:lineRule="auto"/>
        <w:ind w:left="540"/>
        <w:contextualSpacing w:val="0"/>
        <w:jc w:val="both"/>
        <w:rPr>
          <w:rFonts w:ascii="Arial" w:hAnsi="Arial" w:cs="Arial"/>
        </w:rPr>
      </w:pPr>
      <w:r w:rsidRPr="00A229D1">
        <w:rPr>
          <w:rFonts w:ascii="Arial" w:hAnsi="Arial" w:cs="Arial"/>
        </w:rPr>
        <w:t>The implementation of responsibilities shall be</w:t>
      </w:r>
      <w:r w:rsidR="00C6777D" w:rsidRPr="00A229D1">
        <w:rPr>
          <w:rFonts w:ascii="Arial" w:hAnsi="Arial" w:cs="Arial"/>
        </w:rPr>
        <w:t xml:space="preserve"> in alignment</w:t>
      </w:r>
      <w:r w:rsidRPr="00A229D1">
        <w:rPr>
          <w:rFonts w:ascii="Arial" w:hAnsi="Arial" w:cs="Arial"/>
        </w:rPr>
        <w:t xml:space="preserve"> with the EPC Contract between NSRP and PTSC. Regarding the execution of the Works, the Subcontractor shall be entitled to benefits received by PTSC from NSRP and shall be liable to PTSC for the responsibilities that PTSC holds toward NSRP within the scope of </w:t>
      </w:r>
      <w:r w:rsidR="00D43FEF" w:rsidRPr="00A229D1">
        <w:rPr>
          <w:rFonts w:ascii="Arial" w:hAnsi="Arial" w:cs="Arial"/>
        </w:rPr>
        <w:t>GRP&amp;GRE piping line fabrication and installation</w:t>
      </w:r>
      <w:r w:rsidRPr="00A229D1">
        <w:rPr>
          <w:rFonts w:ascii="Arial" w:hAnsi="Arial" w:cs="Arial"/>
        </w:rPr>
        <w:t>.</w:t>
      </w:r>
    </w:p>
    <w:p w14:paraId="3448C25F" w14:textId="2FE67AB4" w:rsidR="00FC6B3A" w:rsidRPr="00A229D1" w:rsidRDefault="00FC6B3A" w:rsidP="00E163F7">
      <w:pPr>
        <w:pStyle w:val="ListParagraph"/>
        <w:widowControl w:val="0"/>
        <w:tabs>
          <w:tab w:val="left" w:pos="1460"/>
        </w:tabs>
        <w:spacing w:after="120" w:line="288" w:lineRule="auto"/>
        <w:ind w:left="540"/>
        <w:contextualSpacing w:val="0"/>
        <w:jc w:val="both"/>
        <w:rPr>
          <w:rFonts w:ascii="Arial" w:hAnsi="Arial" w:cs="Arial"/>
        </w:rPr>
      </w:pPr>
      <w:r w:rsidRPr="00A229D1">
        <w:rPr>
          <w:rFonts w:ascii="Arial" w:hAnsi="Arial" w:cs="Arial"/>
        </w:rPr>
        <w:t xml:space="preserve">The Sub-contractor shall provide fabrication, supply, and installation services for GRP (Glass Reinforced Plastic) and GRE (Glass Reinforced Epoxy) piping systems in accordance with project </w:t>
      </w:r>
      <w:r w:rsidRPr="00A229D1">
        <w:rPr>
          <w:rFonts w:ascii="Arial" w:hAnsi="Arial" w:cs="Arial"/>
        </w:rPr>
        <w:lastRenderedPageBreak/>
        <w:t>specifications, drawings, and applicable international standards.</w:t>
      </w:r>
    </w:p>
    <w:p w14:paraId="428B3BDC" w14:textId="664E314F" w:rsidR="00517E0A" w:rsidRPr="00A229D1" w:rsidRDefault="00517E0A" w:rsidP="00E163F7">
      <w:pPr>
        <w:pStyle w:val="ListParagraph"/>
        <w:widowControl w:val="0"/>
        <w:tabs>
          <w:tab w:val="left" w:pos="1460"/>
        </w:tabs>
        <w:spacing w:after="120" w:line="288" w:lineRule="auto"/>
        <w:ind w:left="540"/>
        <w:jc w:val="both"/>
        <w:rPr>
          <w:rFonts w:ascii="Arial" w:hAnsi="Arial" w:cs="Arial"/>
        </w:rPr>
      </w:pPr>
      <w:r w:rsidRPr="00A229D1">
        <w:rPr>
          <w:rFonts w:ascii="Arial" w:hAnsi="Arial" w:cs="Arial"/>
        </w:rPr>
        <w:t>The scope includes but is not limited to:</w:t>
      </w:r>
    </w:p>
    <w:p w14:paraId="542BA7BD" w14:textId="19468F93"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Fabrication of GRP/GRE pipes and fittings</w:t>
      </w:r>
      <w:r w:rsidR="00D55A47">
        <w:rPr>
          <w:rFonts w:ascii="Arial" w:hAnsi="Arial" w:cs="Arial"/>
        </w:rPr>
        <w:t>.</w:t>
      </w:r>
    </w:p>
    <w:p w14:paraId="00B50996" w14:textId="42FEB7EB"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 xml:space="preserve">Supply of required </w:t>
      </w:r>
      <w:r w:rsidR="00D37C7A" w:rsidRPr="00A229D1">
        <w:rPr>
          <w:rFonts w:ascii="Arial" w:hAnsi="Arial" w:cs="Arial"/>
        </w:rPr>
        <w:t>tools,</w:t>
      </w:r>
      <w:r w:rsidR="005E4D0F" w:rsidRPr="00A229D1">
        <w:rPr>
          <w:rFonts w:ascii="Arial" w:hAnsi="Arial" w:cs="Arial"/>
        </w:rPr>
        <w:t xml:space="preserve"> equipment, </w:t>
      </w:r>
      <w:r w:rsidRPr="00A229D1">
        <w:rPr>
          <w:rFonts w:ascii="Arial" w:hAnsi="Arial" w:cs="Arial"/>
        </w:rPr>
        <w:t>materials and consumables</w:t>
      </w:r>
      <w:r w:rsidR="00D55A47">
        <w:rPr>
          <w:rFonts w:ascii="Arial" w:hAnsi="Arial" w:cs="Arial"/>
        </w:rPr>
        <w:t>.</w:t>
      </w:r>
    </w:p>
    <w:p w14:paraId="1E9E0CAE" w14:textId="40E29115"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Field installation of piping systems</w:t>
      </w:r>
      <w:r w:rsidR="00D55A47">
        <w:rPr>
          <w:rFonts w:ascii="Arial" w:hAnsi="Arial" w:cs="Arial"/>
        </w:rPr>
        <w:t>.</w:t>
      </w:r>
    </w:p>
    <w:p w14:paraId="6926CDFE" w14:textId="4EE49CE2" w:rsidR="00517E0A" w:rsidRPr="00A229D1" w:rsidRDefault="00385A85"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Lamination</w:t>
      </w:r>
      <w:r w:rsidR="00517E0A" w:rsidRPr="00A229D1">
        <w:rPr>
          <w:rFonts w:ascii="Arial" w:hAnsi="Arial" w:cs="Arial"/>
        </w:rPr>
        <w:t xml:space="preserve"> and bonding works</w:t>
      </w:r>
      <w:r w:rsidR="00D55A47">
        <w:rPr>
          <w:rFonts w:ascii="Arial" w:hAnsi="Arial" w:cs="Arial"/>
        </w:rPr>
        <w:t>.</w:t>
      </w:r>
    </w:p>
    <w:p w14:paraId="35582779" w14:textId="3363642B"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Alignment and support installation</w:t>
      </w:r>
      <w:r w:rsidR="00D55A47">
        <w:rPr>
          <w:rFonts w:ascii="Arial" w:hAnsi="Arial" w:cs="Arial"/>
        </w:rPr>
        <w:t>.</w:t>
      </w:r>
    </w:p>
    <w:p w14:paraId="1C742B85" w14:textId="070685D7"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Hydrostatic testing and inspection</w:t>
      </w:r>
      <w:r w:rsidR="00D55A47">
        <w:rPr>
          <w:rFonts w:ascii="Arial" w:hAnsi="Arial" w:cs="Arial"/>
        </w:rPr>
        <w:t>.</w:t>
      </w:r>
    </w:p>
    <w:p w14:paraId="7FFA053B" w14:textId="20492FC5" w:rsidR="00517E0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Surface protection and finishing (if applicable)</w:t>
      </w:r>
      <w:r w:rsidR="00D55A47">
        <w:rPr>
          <w:rFonts w:ascii="Arial" w:hAnsi="Arial" w:cs="Arial"/>
        </w:rPr>
        <w:t>.</w:t>
      </w:r>
    </w:p>
    <w:p w14:paraId="2CBEF1A3" w14:textId="38C54439" w:rsidR="00FC6B3A" w:rsidRPr="00A229D1" w:rsidRDefault="00517E0A" w:rsidP="00E163F7">
      <w:pPr>
        <w:pStyle w:val="ListParagraph"/>
        <w:widowControl w:val="0"/>
        <w:numPr>
          <w:ilvl w:val="0"/>
          <w:numId w:val="103"/>
        </w:numPr>
        <w:tabs>
          <w:tab w:val="left" w:pos="1460"/>
        </w:tabs>
        <w:spacing w:after="120" w:line="288" w:lineRule="auto"/>
        <w:jc w:val="both"/>
        <w:rPr>
          <w:rFonts w:ascii="Arial" w:hAnsi="Arial" w:cs="Arial"/>
        </w:rPr>
      </w:pPr>
      <w:r w:rsidRPr="00A229D1">
        <w:rPr>
          <w:rFonts w:ascii="Arial" w:hAnsi="Arial" w:cs="Arial"/>
        </w:rPr>
        <w:t>Documentation and quality records</w:t>
      </w:r>
      <w:r w:rsidR="00D55A47">
        <w:rPr>
          <w:rFonts w:ascii="Arial" w:hAnsi="Arial" w:cs="Arial"/>
        </w:rPr>
        <w:t>.</w:t>
      </w:r>
    </w:p>
    <w:p w14:paraId="25DBE1D6" w14:textId="1A4F4F08" w:rsidR="000D4DCF" w:rsidRPr="00A229D1" w:rsidRDefault="00DA3F75" w:rsidP="00E163F7">
      <w:pPr>
        <w:pStyle w:val="ListParagraph"/>
        <w:widowControl w:val="0"/>
        <w:tabs>
          <w:tab w:val="left" w:pos="1460"/>
        </w:tabs>
        <w:spacing w:after="120" w:line="288" w:lineRule="auto"/>
        <w:ind w:left="540"/>
        <w:contextualSpacing w:val="0"/>
        <w:jc w:val="both"/>
        <w:rPr>
          <w:rFonts w:ascii="Arial" w:hAnsi="Arial" w:cs="Arial"/>
        </w:rPr>
      </w:pPr>
      <w:r w:rsidRPr="00A229D1">
        <w:rPr>
          <w:rFonts w:ascii="Arial" w:hAnsi="Arial" w:cs="Arial"/>
        </w:rPr>
        <w:t>The pipelines designated for “GRP &amp; GRE piping line fabrication and installation” work are listed in the table-1 below:</w:t>
      </w:r>
    </w:p>
    <w:tbl>
      <w:tblPr>
        <w:tblStyle w:val="TableGrid"/>
        <w:tblpPr w:leftFromText="181" w:rightFromText="181" w:vertAnchor="text" w:horzAnchor="margin" w:tblpXSpec="center" w:tblpY="69"/>
        <w:tblW w:w="10195" w:type="dxa"/>
        <w:tblLayout w:type="fixed"/>
        <w:tblLook w:val="04A0" w:firstRow="1" w:lastRow="0" w:firstColumn="1" w:lastColumn="0" w:noHBand="0" w:noVBand="1"/>
      </w:tblPr>
      <w:tblGrid>
        <w:gridCol w:w="562"/>
        <w:gridCol w:w="2603"/>
        <w:gridCol w:w="795"/>
        <w:gridCol w:w="713"/>
        <w:gridCol w:w="709"/>
        <w:gridCol w:w="992"/>
        <w:gridCol w:w="992"/>
        <w:gridCol w:w="993"/>
        <w:gridCol w:w="850"/>
        <w:gridCol w:w="986"/>
      </w:tblGrid>
      <w:tr w:rsidR="00CD5430" w:rsidRPr="00A229D1" w14:paraId="5648749A" w14:textId="6658529B" w:rsidTr="00BB4B79">
        <w:trPr>
          <w:trHeight w:val="206"/>
        </w:trPr>
        <w:tc>
          <w:tcPr>
            <w:tcW w:w="562" w:type="dxa"/>
            <w:noWrap/>
            <w:vAlign w:val="center"/>
            <w:hideMark/>
          </w:tcPr>
          <w:p w14:paraId="7F356ED1"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No.</w:t>
            </w:r>
          </w:p>
        </w:tc>
        <w:tc>
          <w:tcPr>
            <w:tcW w:w="2603" w:type="dxa"/>
            <w:noWrap/>
            <w:vAlign w:val="center"/>
            <w:hideMark/>
          </w:tcPr>
          <w:p w14:paraId="3FE9437C"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Line No</w:t>
            </w:r>
          </w:p>
        </w:tc>
        <w:tc>
          <w:tcPr>
            <w:tcW w:w="795" w:type="dxa"/>
            <w:vAlign w:val="center"/>
            <w:hideMark/>
          </w:tcPr>
          <w:p w14:paraId="77136990"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Pipe class</w:t>
            </w:r>
          </w:p>
        </w:tc>
        <w:tc>
          <w:tcPr>
            <w:tcW w:w="713" w:type="dxa"/>
            <w:noWrap/>
            <w:vAlign w:val="center"/>
            <w:hideMark/>
          </w:tcPr>
          <w:p w14:paraId="3EC5A00A"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Material</w:t>
            </w:r>
          </w:p>
        </w:tc>
        <w:tc>
          <w:tcPr>
            <w:tcW w:w="709" w:type="dxa"/>
            <w:vAlign w:val="center"/>
            <w:hideMark/>
          </w:tcPr>
          <w:p w14:paraId="3E997AAC"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Size (in)</w:t>
            </w:r>
          </w:p>
        </w:tc>
        <w:tc>
          <w:tcPr>
            <w:tcW w:w="992" w:type="dxa"/>
            <w:vAlign w:val="center"/>
            <w:hideMark/>
          </w:tcPr>
          <w:p w14:paraId="2103E690" w14:textId="400A536D"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Design Pressure (kpag)</w:t>
            </w:r>
          </w:p>
        </w:tc>
        <w:tc>
          <w:tcPr>
            <w:tcW w:w="992" w:type="dxa"/>
            <w:vAlign w:val="center"/>
            <w:hideMark/>
          </w:tcPr>
          <w:p w14:paraId="2DB0E021" w14:textId="0EF273A1"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Op. Pressure (kpag)</w:t>
            </w:r>
          </w:p>
        </w:tc>
        <w:tc>
          <w:tcPr>
            <w:tcW w:w="993" w:type="dxa"/>
            <w:vAlign w:val="center"/>
            <w:hideMark/>
          </w:tcPr>
          <w:p w14:paraId="75932634"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Design Temp (degC)</w:t>
            </w:r>
          </w:p>
        </w:tc>
        <w:tc>
          <w:tcPr>
            <w:tcW w:w="850" w:type="dxa"/>
            <w:vAlign w:val="center"/>
            <w:hideMark/>
          </w:tcPr>
          <w:p w14:paraId="292D9F63" w14:textId="77777777" w:rsidR="00CD5430" w:rsidRPr="00A229D1" w:rsidRDefault="00CD5430"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Op. Temp (degC)</w:t>
            </w:r>
          </w:p>
        </w:tc>
        <w:tc>
          <w:tcPr>
            <w:tcW w:w="986" w:type="dxa"/>
            <w:vAlign w:val="center"/>
          </w:tcPr>
          <w:p w14:paraId="65660269" w14:textId="56B2E729" w:rsidR="00CD5430" w:rsidRPr="00A229D1" w:rsidRDefault="00104629" w:rsidP="00E163F7">
            <w:pPr>
              <w:spacing w:after="120" w:line="288" w:lineRule="auto"/>
              <w:jc w:val="both"/>
              <w:rPr>
                <w:rFonts w:ascii="Arial" w:eastAsia="Times New Roman" w:hAnsi="Arial" w:cs="Arial"/>
                <w:b/>
                <w:bCs/>
                <w:color w:val="000000"/>
              </w:rPr>
            </w:pPr>
            <w:r w:rsidRPr="00A229D1">
              <w:rPr>
                <w:rFonts w:ascii="Arial" w:eastAsia="Times New Roman" w:hAnsi="Arial" w:cs="Arial"/>
                <w:b/>
                <w:bCs/>
                <w:color w:val="000000"/>
              </w:rPr>
              <w:t>Test Pressure</w:t>
            </w:r>
            <w:r w:rsidR="00D22308" w:rsidRPr="00A229D1">
              <w:rPr>
                <w:rFonts w:ascii="Arial" w:eastAsia="Times New Roman" w:hAnsi="Arial" w:cs="Arial"/>
                <w:b/>
                <w:bCs/>
                <w:color w:val="000000"/>
              </w:rPr>
              <w:t xml:space="preserve"> (kpag)</w:t>
            </w:r>
          </w:p>
        </w:tc>
      </w:tr>
      <w:tr w:rsidR="00CD5430" w:rsidRPr="00A229D1" w14:paraId="2C1126FB" w14:textId="0451E47C" w:rsidTr="00ED0C56">
        <w:trPr>
          <w:trHeight w:val="376"/>
        </w:trPr>
        <w:tc>
          <w:tcPr>
            <w:tcW w:w="562" w:type="dxa"/>
            <w:noWrap/>
            <w:vAlign w:val="center"/>
            <w:hideMark/>
          </w:tcPr>
          <w:p w14:paraId="34AE1768" w14:textId="77777777"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w:t>
            </w:r>
          </w:p>
        </w:tc>
        <w:tc>
          <w:tcPr>
            <w:tcW w:w="2603" w:type="dxa"/>
            <w:noWrap/>
            <w:vAlign w:val="center"/>
            <w:hideMark/>
          </w:tcPr>
          <w:p w14:paraId="15C4B3FF" w14:textId="1AE486F7" w:rsidR="00CD5430" w:rsidRPr="00A229D1" w:rsidRDefault="00CD5430" w:rsidP="00ED0C56">
            <w:pPr>
              <w:spacing w:after="120" w:line="288" w:lineRule="auto"/>
              <w:rPr>
                <w:rFonts w:ascii="Arial" w:eastAsia="Times New Roman" w:hAnsi="Arial" w:cs="Arial"/>
                <w:color w:val="000000"/>
              </w:rPr>
            </w:pPr>
            <w:r w:rsidRPr="00A229D1">
              <w:rPr>
                <w:rFonts w:ascii="Arial" w:eastAsia="Times New Roman" w:hAnsi="Arial" w:cs="Arial"/>
                <w:color w:val="000000"/>
              </w:rPr>
              <w:t>32”-CSWR-113-4301-S0CW-NI</w:t>
            </w:r>
          </w:p>
        </w:tc>
        <w:tc>
          <w:tcPr>
            <w:tcW w:w="795" w:type="dxa"/>
            <w:noWrap/>
            <w:vAlign w:val="center"/>
            <w:hideMark/>
          </w:tcPr>
          <w:p w14:paraId="1257CB79" w14:textId="1164E55A"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S0CW</w:t>
            </w:r>
          </w:p>
        </w:tc>
        <w:tc>
          <w:tcPr>
            <w:tcW w:w="713" w:type="dxa"/>
            <w:noWrap/>
            <w:vAlign w:val="center"/>
            <w:hideMark/>
          </w:tcPr>
          <w:p w14:paraId="4D25A212" w14:textId="6A6B6EE5"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GRP</w:t>
            </w:r>
          </w:p>
        </w:tc>
        <w:tc>
          <w:tcPr>
            <w:tcW w:w="709" w:type="dxa"/>
            <w:noWrap/>
            <w:vAlign w:val="center"/>
            <w:hideMark/>
          </w:tcPr>
          <w:p w14:paraId="37C76076" w14:textId="6CE2B457"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32</w:t>
            </w:r>
          </w:p>
        </w:tc>
        <w:tc>
          <w:tcPr>
            <w:tcW w:w="992" w:type="dxa"/>
            <w:noWrap/>
            <w:vAlign w:val="center"/>
            <w:hideMark/>
          </w:tcPr>
          <w:p w14:paraId="76CC5320" w14:textId="37A3A1B7"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1000</w:t>
            </w:r>
          </w:p>
        </w:tc>
        <w:tc>
          <w:tcPr>
            <w:tcW w:w="992" w:type="dxa"/>
            <w:noWrap/>
            <w:vAlign w:val="center"/>
            <w:hideMark/>
          </w:tcPr>
          <w:p w14:paraId="179DDEAD" w14:textId="23327873"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w:t>
            </w:r>
          </w:p>
        </w:tc>
        <w:tc>
          <w:tcPr>
            <w:tcW w:w="993" w:type="dxa"/>
            <w:noWrap/>
            <w:vAlign w:val="center"/>
            <w:hideMark/>
          </w:tcPr>
          <w:p w14:paraId="1E7443A1" w14:textId="57E99F1C"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65</w:t>
            </w:r>
          </w:p>
        </w:tc>
        <w:tc>
          <w:tcPr>
            <w:tcW w:w="850" w:type="dxa"/>
            <w:noWrap/>
            <w:vAlign w:val="center"/>
            <w:hideMark/>
          </w:tcPr>
          <w:p w14:paraId="6D53347A" w14:textId="5CEA9172" w:rsidR="00CD5430" w:rsidRPr="00A229D1" w:rsidRDefault="00CD5430"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43</w:t>
            </w:r>
          </w:p>
        </w:tc>
        <w:tc>
          <w:tcPr>
            <w:tcW w:w="986" w:type="dxa"/>
            <w:vAlign w:val="center"/>
          </w:tcPr>
          <w:p w14:paraId="54B72450" w14:textId="56DF3181"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1500</w:t>
            </w:r>
          </w:p>
        </w:tc>
      </w:tr>
      <w:tr w:rsidR="00D22308" w:rsidRPr="00A229D1" w14:paraId="56F60767" w14:textId="2D7C0F4E" w:rsidTr="00ED0C56">
        <w:trPr>
          <w:trHeight w:val="376"/>
        </w:trPr>
        <w:tc>
          <w:tcPr>
            <w:tcW w:w="562" w:type="dxa"/>
            <w:noWrap/>
            <w:vAlign w:val="center"/>
            <w:hideMark/>
          </w:tcPr>
          <w:p w14:paraId="29112C00" w14:textId="7777777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2</w:t>
            </w:r>
          </w:p>
        </w:tc>
        <w:tc>
          <w:tcPr>
            <w:tcW w:w="2603" w:type="dxa"/>
            <w:noWrap/>
            <w:vAlign w:val="center"/>
          </w:tcPr>
          <w:p w14:paraId="12D1B40D" w14:textId="1E616ECE" w:rsidR="00D22308" w:rsidRPr="00A229D1" w:rsidRDefault="00D22308" w:rsidP="00ED0C56">
            <w:pPr>
              <w:spacing w:after="120" w:line="288" w:lineRule="auto"/>
              <w:rPr>
                <w:rFonts w:ascii="Arial" w:eastAsia="Times New Roman" w:hAnsi="Arial" w:cs="Arial"/>
                <w:color w:val="000000"/>
              </w:rPr>
            </w:pPr>
            <w:r w:rsidRPr="00A229D1">
              <w:rPr>
                <w:rFonts w:ascii="Arial" w:eastAsia="Times New Roman" w:hAnsi="Arial" w:cs="Arial"/>
                <w:color w:val="000000"/>
              </w:rPr>
              <w:t>32”-CSWR-113-4301-S0CW-NI</w:t>
            </w:r>
          </w:p>
        </w:tc>
        <w:tc>
          <w:tcPr>
            <w:tcW w:w="795" w:type="dxa"/>
            <w:noWrap/>
            <w:vAlign w:val="center"/>
          </w:tcPr>
          <w:p w14:paraId="281A155A" w14:textId="7956695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S0CW</w:t>
            </w:r>
          </w:p>
        </w:tc>
        <w:tc>
          <w:tcPr>
            <w:tcW w:w="713" w:type="dxa"/>
            <w:noWrap/>
            <w:vAlign w:val="center"/>
          </w:tcPr>
          <w:p w14:paraId="0BB1F8E3" w14:textId="35F3285D"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GRP</w:t>
            </w:r>
          </w:p>
        </w:tc>
        <w:tc>
          <w:tcPr>
            <w:tcW w:w="709" w:type="dxa"/>
            <w:noWrap/>
            <w:vAlign w:val="center"/>
          </w:tcPr>
          <w:p w14:paraId="45A5D21D" w14:textId="25D4F38D"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32</w:t>
            </w:r>
          </w:p>
        </w:tc>
        <w:tc>
          <w:tcPr>
            <w:tcW w:w="992" w:type="dxa"/>
            <w:noWrap/>
            <w:vAlign w:val="center"/>
          </w:tcPr>
          <w:p w14:paraId="057A7E7A" w14:textId="75903CF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1000</w:t>
            </w:r>
          </w:p>
        </w:tc>
        <w:tc>
          <w:tcPr>
            <w:tcW w:w="992" w:type="dxa"/>
            <w:noWrap/>
            <w:vAlign w:val="center"/>
          </w:tcPr>
          <w:p w14:paraId="4752BCED" w14:textId="397FBA4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w:t>
            </w:r>
          </w:p>
        </w:tc>
        <w:tc>
          <w:tcPr>
            <w:tcW w:w="993" w:type="dxa"/>
            <w:noWrap/>
            <w:vAlign w:val="center"/>
          </w:tcPr>
          <w:p w14:paraId="4C26A930" w14:textId="741A1B05"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65</w:t>
            </w:r>
          </w:p>
        </w:tc>
        <w:tc>
          <w:tcPr>
            <w:tcW w:w="850" w:type="dxa"/>
            <w:noWrap/>
            <w:vAlign w:val="center"/>
          </w:tcPr>
          <w:p w14:paraId="02356F28" w14:textId="288B77DE"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43</w:t>
            </w:r>
          </w:p>
        </w:tc>
        <w:tc>
          <w:tcPr>
            <w:tcW w:w="986" w:type="dxa"/>
            <w:vAlign w:val="center"/>
          </w:tcPr>
          <w:p w14:paraId="0B64007A" w14:textId="09824C9A"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1500</w:t>
            </w:r>
          </w:p>
        </w:tc>
      </w:tr>
      <w:tr w:rsidR="00D22308" w:rsidRPr="00A229D1" w14:paraId="201C4B3D" w14:textId="06211E68" w:rsidTr="00ED0C56">
        <w:trPr>
          <w:trHeight w:val="376"/>
        </w:trPr>
        <w:tc>
          <w:tcPr>
            <w:tcW w:w="562" w:type="dxa"/>
            <w:noWrap/>
            <w:vAlign w:val="center"/>
            <w:hideMark/>
          </w:tcPr>
          <w:p w14:paraId="3786EB43" w14:textId="7777777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3</w:t>
            </w:r>
          </w:p>
        </w:tc>
        <w:tc>
          <w:tcPr>
            <w:tcW w:w="2603" w:type="dxa"/>
            <w:noWrap/>
            <w:vAlign w:val="center"/>
          </w:tcPr>
          <w:p w14:paraId="4DFC48F3" w14:textId="3CC1AAC6" w:rsidR="00D22308" w:rsidRPr="00A229D1" w:rsidRDefault="00D22308" w:rsidP="00ED0C56">
            <w:pPr>
              <w:spacing w:after="120" w:line="288" w:lineRule="auto"/>
              <w:rPr>
                <w:rFonts w:ascii="Arial" w:eastAsia="Times New Roman" w:hAnsi="Arial" w:cs="Arial"/>
                <w:color w:val="000000"/>
              </w:rPr>
            </w:pPr>
            <w:r w:rsidRPr="00A229D1">
              <w:rPr>
                <w:rFonts w:ascii="Arial" w:eastAsia="Times New Roman" w:hAnsi="Arial" w:cs="Arial"/>
                <w:color w:val="000000"/>
              </w:rPr>
              <w:t>32”-CSWS-113-3001-S0CW-NI</w:t>
            </w:r>
          </w:p>
        </w:tc>
        <w:tc>
          <w:tcPr>
            <w:tcW w:w="795" w:type="dxa"/>
            <w:noWrap/>
            <w:vAlign w:val="center"/>
          </w:tcPr>
          <w:p w14:paraId="75749B1C" w14:textId="6A42D06F"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S0CW</w:t>
            </w:r>
          </w:p>
        </w:tc>
        <w:tc>
          <w:tcPr>
            <w:tcW w:w="713" w:type="dxa"/>
            <w:noWrap/>
            <w:vAlign w:val="center"/>
          </w:tcPr>
          <w:p w14:paraId="156F70BE" w14:textId="204328F0"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GRP</w:t>
            </w:r>
          </w:p>
        </w:tc>
        <w:tc>
          <w:tcPr>
            <w:tcW w:w="709" w:type="dxa"/>
            <w:noWrap/>
            <w:vAlign w:val="center"/>
          </w:tcPr>
          <w:p w14:paraId="6F44EE54" w14:textId="4B864745"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32</w:t>
            </w:r>
          </w:p>
        </w:tc>
        <w:tc>
          <w:tcPr>
            <w:tcW w:w="992" w:type="dxa"/>
            <w:noWrap/>
            <w:vAlign w:val="center"/>
          </w:tcPr>
          <w:p w14:paraId="42780D64" w14:textId="7968F1DD"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1000</w:t>
            </w:r>
          </w:p>
        </w:tc>
        <w:tc>
          <w:tcPr>
            <w:tcW w:w="992" w:type="dxa"/>
            <w:noWrap/>
            <w:vAlign w:val="center"/>
          </w:tcPr>
          <w:p w14:paraId="12A69F5B" w14:textId="4A139648"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w:t>
            </w:r>
          </w:p>
        </w:tc>
        <w:tc>
          <w:tcPr>
            <w:tcW w:w="993" w:type="dxa"/>
            <w:noWrap/>
            <w:vAlign w:val="center"/>
          </w:tcPr>
          <w:p w14:paraId="1D3C1A5C" w14:textId="6C7930AE"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65</w:t>
            </w:r>
          </w:p>
        </w:tc>
        <w:tc>
          <w:tcPr>
            <w:tcW w:w="850" w:type="dxa"/>
            <w:noWrap/>
            <w:vAlign w:val="center"/>
          </w:tcPr>
          <w:p w14:paraId="25CC0D05" w14:textId="004D6BF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43</w:t>
            </w:r>
          </w:p>
        </w:tc>
        <w:tc>
          <w:tcPr>
            <w:tcW w:w="986" w:type="dxa"/>
            <w:vAlign w:val="center"/>
          </w:tcPr>
          <w:p w14:paraId="3F981FAC" w14:textId="353393CF"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1500</w:t>
            </w:r>
          </w:p>
        </w:tc>
      </w:tr>
      <w:tr w:rsidR="00D22308" w:rsidRPr="00A229D1" w14:paraId="595919FB" w14:textId="56768DB6" w:rsidTr="00ED0C56">
        <w:trPr>
          <w:trHeight w:val="376"/>
        </w:trPr>
        <w:tc>
          <w:tcPr>
            <w:tcW w:w="562" w:type="dxa"/>
            <w:noWrap/>
            <w:vAlign w:val="center"/>
            <w:hideMark/>
          </w:tcPr>
          <w:p w14:paraId="787F3581" w14:textId="77777777"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4</w:t>
            </w:r>
          </w:p>
        </w:tc>
        <w:tc>
          <w:tcPr>
            <w:tcW w:w="2603" w:type="dxa"/>
            <w:noWrap/>
            <w:vAlign w:val="center"/>
          </w:tcPr>
          <w:p w14:paraId="4334879B" w14:textId="5C1D6EAD" w:rsidR="00D22308" w:rsidRPr="00A229D1" w:rsidRDefault="00D22308" w:rsidP="00ED0C56">
            <w:pPr>
              <w:spacing w:after="120" w:line="288" w:lineRule="auto"/>
              <w:rPr>
                <w:rFonts w:ascii="Arial" w:eastAsia="Times New Roman" w:hAnsi="Arial" w:cs="Arial"/>
                <w:color w:val="000000"/>
              </w:rPr>
            </w:pPr>
            <w:r w:rsidRPr="00A229D1">
              <w:rPr>
                <w:rFonts w:ascii="Arial" w:eastAsia="Times New Roman" w:hAnsi="Arial" w:cs="Arial"/>
                <w:color w:val="000000"/>
              </w:rPr>
              <w:t>32”-CSWS-113-4301-S0CW-NI</w:t>
            </w:r>
          </w:p>
        </w:tc>
        <w:tc>
          <w:tcPr>
            <w:tcW w:w="795" w:type="dxa"/>
            <w:noWrap/>
            <w:vAlign w:val="center"/>
          </w:tcPr>
          <w:p w14:paraId="1778CE95" w14:textId="2422A208"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S0CW</w:t>
            </w:r>
          </w:p>
        </w:tc>
        <w:tc>
          <w:tcPr>
            <w:tcW w:w="713" w:type="dxa"/>
            <w:noWrap/>
            <w:vAlign w:val="center"/>
          </w:tcPr>
          <w:p w14:paraId="1099EBC5" w14:textId="5FAEC1F4"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GRP</w:t>
            </w:r>
          </w:p>
        </w:tc>
        <w:tc>
          <w:tcPr>
            <w:tcW w:w="709" w:type="dxa"/>
            <w:noWrap/>
            <w:vAlign w:val="center"/>
          </w:tcPr>
          <w:p w14:paraId="7BF69C89" w14:textId="4E539E8F"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32</w:t>
            </w:r>
          </w:p>
        </w:tc>
        <w:tc>
          <w:tcPr>
            <w:tcW w:w="992" w:type="dxa"/>
            <w:noWrap/>
            <w:vAlign w:val="center"/>
          </w:tcPr>
          <w:p w14:paraId="3EE027E9" w14:textId="78F6A385"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1000</w:t>
            </w:r>
          </w:p>
        </w:tc>
        <w:tc>
          <w:tcPr>
            <w:tcW w:w="992" w:type="dxa"/>
            <w:noWrap/>
            <w:vAlign w:val="center"/>
          </w:tcPr>
          <w:p w14:paraId="3867DE1A" w14:textId="28EC21C6"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w:t>
            </w:r>
          </w:p>
        </w:tc>
        <w:tc>
          <w:tcPr>
            <w:tcW w:w="993" w:type="dxa"/>
            <w:noWrap/>
            <w:vAlign w:val="center"/>
          </w:tcPr>
          <w:p w14:paraId="03C057BA" w14:textId="05D87789"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65</w:t>
            </w:r>
          </w:p>
        </w:tc>
        <w:tc>
          <w:tcPr>
            <w:tcW w:w="850" w:type="dxa"/>
            <w:noWrap/>
            <w:vAlign w:val="center"/>
          </w:tcPr>
          <w:p w14:paraId="04F22A9A" w14:textId="5C6E64A3"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43</w:t>
            </w:r>
          </w:p>
        </w:tc>
        <w:tc>
          <w:tcPr>
            <w:tcW w:w="986" w:type="dxa"/>
            <w:vAlign w:val="center"/>
          </w:tcPr>
          <w:p w14:paraId="1D2774D5" w14:textId="12179EF4" w:rsidR="00D22308" w:rsidRPr="00A229D1" w:rsidRDefault="00D22308" w:rsidP="00ED0C56">
            <w:pPr>
              <w:spacing w:after="120" w:line="288" w:lineRule="auto"/>
              <w:jc w:val="center"/>
              <w:rPr>
                <w:rFonts w:ascii="Arial" w:eastAsia="Times New Roman" w:hAnsi="Arial" w:cs="Arial"/>
                <w:color w:val="000000"/>
              </w:rPr>
            </w:pPr>
            <w:r w:rsidRPr="00A229D1">
              <w:rPr>
                <w:rFonts w:ascii="Arial" w:eastAsia="Times New Roman" w:hAnsi="Arial" w:cs="Arial"/>
                <w:color w:val="000000"/>
              </w:rPr>
              <w:t>1500</w:t>
            </w:r>
          </w:p>
        </w:tc>
      </w:tr>
    </w:tbl>
    <w:p w14:paraId="7DF26170" w14:textId="77777777" w:rsidR="000B59F2" w:rsidRPr="009D45CE" w:rsidRDefault="000B59F2" w:rsidP="00E163F7">
      <w:pPr>
        <w:pStyle w:val="ListParagraph"/>
        <w:spacing w:after="120" w:line="288" w:lineRule="auto"/>
        <w:jc w:val="both"/>
        <w:rPr>
          <w:rFonts w:ascii="Arial" w:hAnsi="Arial" w:cs="Arial"/>
        </w:rPr>
      </w:pPr>
    </w:p>
    <w:p w14:paraId="3F9A93FE" w14:textId="1EDC2133" w:rsidR="00755EC0" w:rsidRPr="00773A5A" w:rsidRDefault="006373F1" w:rsidP="00E163F7">
      <w:pPr>
        <w:pStyle w:val="ListParagraph"/>
        <w:numPr>
          <w:ilvl w:val="0"/>
          <w:numId w:val="28"/>
        </w:numPr>
        <w:spacing w:after="120" w:line="288" w:lineRule="auto"/>
        <w:jc w:val="both"/>
        <w:rPr>
          <w:rFonts w:ascii="Arial" w:hAnsi="Arial" w:cs="Arial"/>
        </w:rPr>
      </w:pPr>
      <w:r w:rsidRPr="00773A5A">
        <w:rPr>
          <w:rFonts w:ascii="Arial" w:hAnsi="Arial" w:cs="Arial"/>
        </w:rPr>
        <w:t>Collection of related documents</w:t>
      </w:r>
    </w:p>
    <w:p w14:paraId="027228CB" w14:textId="7268E602" w:rsidR="006373F1" w:rsidRPr="00773A5A" w:rsidRDefault="000058A0" w:rsidP="00E163F7">
      <w:pPr>
        <w:pStyle w:val="ListParagraph"/>
        <w:numPr>
          <w:ilvl w:val="0"/>
          <w:numId w:val="46"/>
        </w:numPr>
        <w:spacing w:after="120" w:line="288" w:lineRule="auto"/>
        <w:jc w:val="both"/>
        <w:rPr>
          <w:rFonts w:ascii="Arial" w:hAnsi="Arial" w:cs="Arial"/>
        </w:rPr>
      </w:pPr>
      <w:r w:rsidRPr="00773A5A">
        <w:rPr>
          <w:rFonts w:ascii="Arial" w:hAnsi="Arial" w:cs="Arial"/>
        </w:rPr>
        <w:t xml:space="preserve">Performance of </w:t>
      </w:r>
      <w:r w:rsidR="00AA12CC" w:rsidRPr="00773A5A">
        <w:rPr>
          <w:rFonts w:ascii="Arial" w:hAnsi="Arial" w:cs="Arial"/>
        </w:rPr>
        <w:t>scope</w:t>
      </w:r>
      <w:r w:rsidRPr="00773A5A">
        <w:rPr>
          <w:rFonts w:ascii="Arial" w:hAnsi="Arial" w:cs="Arial"/>
        </w:rPr>
        <w:t xml:space="preserve"> in the scope area (refer to the attachment #1: Isometric drawing and P&amp;ID drawing).</w:t>
      </w:r>
    </w:p>
    <w:p w14:paraId="6D257777" w14:textId="0DE5B2CB" w:rsidR="000058A0" w:rsidRPr="00773A5A" w:rsidRDefault="000B2143" w:rsidP="00E163F7">
      <w:pPr>
        <w:pStyle w:val="ListParagraph"/>
        <w:numPr>
          <w:ilvl w:val="0"/>
          <w:numId w:val="46"/>
        </w:numPr>
        <w:spacing w:after="120" w:line="288" w:lineRule="auto"/>
        <w:jc w:val="both"/>
        <w:rPr>
          <w:rFonts w:ascii="Arial" w:hAnsi="Arial" w:cs="Arial"/>
        </w:rPr>
      </w:pPr>
      <w:r w:rsidRPr="00773A5A">
        <w:rPr>
          <w:rFonts w:ascii="Arial" w:hAnsi="Arial" w:cs="Arial"/>
        </w:rPr>
        <w:t>Piping material specification</w:t>
      </w:r>
      <w:r w:rsidR="00FE1F24" w:rsidRPr="00773A5A">
        <w:rPr>
          <w:rFonts w:ascii="Arial" w:hAnsi="Arial" w:cs="Arial"/>
        </w:rPr>
        <w:t xml:space="preserve">: </w:t>
      </w:r>
      <w:r w:rsidRPr="00773A5A">
        <w:rPr>
          <w:rFonts w:ascii="Arial" w:hAnsi="Arial" w:cs="Arial"/>
        </w:rPr>
        <w:t>S-000-1360-0002V (refer to the attachment #2: Material specification).</w:t>
      </w:r>
    </w:p>
    <w:p w14:paraId="228B9473" w14:textId="13AFC621" w:rsidR="00FE1F24" w:rsidRPr="00773A5A" w:rsidRDefault="00FE1F24" w:rsidP="00E163F7">
      <w:pPr>
        <w:pStyle w:val="ListParagraph"/>
        <w:numPr>
          <w:ilvl w:val="0"/>
          <w:numId w:val="46"/>
        </w:numPr>
        <w:spacing w:after="120" w:line="288" w:lineRule="auto"/>
        <w:jc w:val="both"/>
        <w:rPr>
          <w:rFonts w:ascii="Arial" w:hAnsi="Arial" w:cs="Arial"/>
        </w:rPr>
      </w:pPr>
      <w:r w:rsidRPr="00773A5A">
        <w:rPr>
          <w:rFonts w:ascii="Arial" w:hAnsi="Arial" w:cs="Arial"/>
        </w:rPr>
        <w:t>Line list for steam turbine generators: S-113-1228-0001S</w:t>
      </w:r>
      <w:r w:rsidR="004A04AE" w:rsidRPr="00773A5A">
        <w:rPr>
          <w:rFonts w:ascii="Arial" w:hAnsi="Arial" w:cs="Arial"/>
        </w:rPr>
        <w:t xml:space="preserve"> </w:t>
      </w:r>
      <w:r w:rsidRPr="00773A5A">
        <w:rPr>
          <w:rFonts w:ascii="Arial" w:hAnsi="Arial" w:cs="Arial"/>
        </w:rPr>
        <w:t>(refer to the attachment #3</w:t>
      </w:r>
      <w:r w:rsidR="00953556" w:rsidRPr="00773A5A">
        <w:rPr>
          <w:rFonts w:ascii="Arial" w:hAnsi="Arial" w:cs="Arial"/>
        </w:rPr>
        <w:t xml:space="preserve">: </w:t>
      </w:r>
      <w:r w:rsidR="00D759BC" w:rsidRPr="00773A5A">
        <w:rPr>
          <w:rFonts w:ascii="Arial" w:hAnsi="Arial" w:cs="Arial"/>
        </w:rPr>
        <w:t xml:space="preserve">STG3 </w:t>
      </w:r>
      <w:r w:rsidR="00953556" w:rsidRPr="00773A5A">
        <w:rPr>
          <w:rFonts w:ascii="Arial" w:hAnsi="Arial" w:cs="Arial"/>
        </w:rPr>
        <w:t>Line list</w:t>
      </w:r>
      <w:r w:rsidRPr="00773A5A">
        <w:rPr>
          <w:rFonts w:ascii="Arial" w:hAnsi="Arial" w:cs="Arial"/>
        </w:rPr>
        <w:t>).</w:t>
      </w:r>
    </w:p>
    <w:p w14:paraId="45D6BA78" w14:textId="57F4C148" w:rsidR="00704695" w:rsidRPr="00773A5A" w:rsidRDefault="00704695" w:rsidP="00E163F7">
      <w:pPr>
        <w:pStyle w:val="Heading6"/>
        <w:numPr>
          <w:ilvl w:val="0"/>
          <w:numId w:val="28"/>
        </w:numPr>
        <w:spacing w:line="288" w:lineRule="auto"/>
        <w:jc w:val="both"/>
        <w:rPr>
          <w:rFonts w:ascii="Arial" w:hAnsi="Arial" w:cs="Arial"/>
          <w:sz w:val="22"/>
          <w:szCs w:val="22"/>
        </w:rPr>
      </w:pPr>
      <w:r w:rsidRPr="00773A5A">
        <w:rPr>
          <w:rFonts w:ascii="Arial" w:hAnsi="Arial" w:cs="Arial"/>
          <w:sz w:val="22"/>
          <w:szCs w:val="22"/>
        </w:rPr>
        <w:t>Conduct site survey and risk assessment.</w:t>
      </w:r>
    </w:p>
    <w:p w14:paraId="44B8DE4D" w14:textId="38B30CA2" w:rsidR="00704695" w:rsidRPr="00773A5A" w:rsidRDefault="00704695" w:rsidP="00E163F7">
      <w:pPr>
        <w:pStyle w:val="Heading6"/>
        <w:numPr>
          <w:ilvl w:val="0"/>
          <w:numId w:val="28"/>
        </w:numPr>
        <w:spacing w:line="288" w:lineRule="auto"/>
        <w:jc w:val="both"/>
        <w:rPr>
          <w:rFonts w:ascii="Arial" w:hAnsi="Arial" w:cs="Arial"/>
          <w:sz w:val="22"/>
          <w:szCs w:val="22"/>
        </w:rPr>
      </w:pPr>
      <w:r w:rsidRPr="00773A5A">
        <w:rPr>
          <w:rFonts w:ascii="Arial" w:hAnsi="Arial" w:cs="Arial"/>
          <w:sz w:val="22"/>
          <w:szCs w:val="22"/>
        </w:rPr>
        <w:t xml:space="preserve">Supply and install required </w:t>
      </w:r>
      <w:r w:rsidR="006C7E9A" w:rsidRPr="00773A5A">
        <w:rPr>
          <w:rFonts w:ascii="Arial" w:hAnsi="Arial" w:cs="Arial"/>
          <w:sz w:val="22"/>
          <w:szCs w:val="22"/>
        </w:rPr>
        <w:t xml:space="preserve">pipe, </w:t>
      </w:r>
      <w:r w:rsidRPr="00773A5A">
        <w:rPr>
          <w:rFonts w:ascii="Arial" w:hAnsi="Arial" w:cs="Arial"/>
          <w:sz w:val="22"/>
          <w:szCs w:val="22"/>
        </w:rPr>
        <w:t>fittings, valves, and other accessories.</w:t>
      </w:r>
    </w:p>
    <w:p w14:paraId="655D0E61" w14:textId="3431638F" w:rsidR="003127B8" w:rsidRPr="00773A5A" w:rsidRDefault="003127B8" w:rsidP="00E163F7">
      <w:pPr>
        <w:pStyle w:val="Heading6"/>
        <w:numPr>
          <w:ilvl w:val="0"/>
          <w:numId w:val="28"/>
        </w:numPr>
        <w:spacing w:line="288" w:lineRule="auto"/>
        <w:jc w:val="both"/>
        <w:rPr>
          <w:rFonts w:ascii="Arial" w:hAnsi="Arial" w:cs="Arial"/>
          <w:sz w:val="22"/>
          <w:szCs w:val="22"/>
        </w:rPr>
      </w:pPr>
      <w:r w:rsidRPr="00773A5A">
        <w:rPr>
          <w:rFonts w:ascii="Arial" w:hAnsi="Arial" w:cs="Arial"/>
          <w:sz w:val="22"/>
          <w:szCs w:val="22"/>
        </w:rPr>
        <w:t xml:space="preserve">Perform mock-up for </w:t>
      </w:r>
      <w:r w:rsidR="006819A2" w:rsidRPr="00773A5A">
        <w:rPr>
          <w:rFonts w:ascii="Arial" w:hAnsi="Arial" w:cs="Arial"/>
          <w:sz w:val="22"/>
          <w:szCs w:val="22"/>
        </w:rPr>
        <w:t>Lamination &amp; Bonding if requi</w:t>
      </w:r>
      <w:r w:rsidR="00AF372A" w:rsidRPr="00773A5A">
        <w:rPr>
          <w:rFonts w:ascii="Arial" w:hAnsi="Arial" w:cs="Arial"/>
          <w:sz w:val="22"/>
          <w:szCs w:val="22"/>
        </w:rPr>
        <w:t>red by NSRP</w:t>
      </w:r>
      <w:r w:rsidR="00D55A47">
        <w:rPr>
          <w:rFonts w:ascii="Arial" w:hAnsi="Arial" w:cs="Arial"/>
          <w:sz w:val="22"/>
          <w:szCs w:val="22"/>
        </w:rPr>
        <w:t>.</w:t>
      </w:r>
    </w:p>
    <w:p w14:paraId="3DF9D881" w14:textId="7149FB72" w:rsidR="00380B2B" w:rsidRPr="00773A5A" w:rsidRDefault="00704695" w:rsidP="00E163F7">
      <w:pPr>
        <w:pStyle w:val="Heading6"/>
        <w:numPr>
          <w:ilvl w:val="0"/>
          <w:numId w:val="28"/>
        </w:numPr>
        <w:spacing w:line="288" w:lineRule="auto"/>
        <w:jc w:val="both"/>
        <w:rPr>
          <w:rFonts w:ascii="Arial" w:hAnsi="Arial" w:cs="Arial"/>
          <w:sz w:val="22"/>
          <w:szCs w:val="22"/>
        </w:rPr>
      </w:pPr>
      <w:r w:rsidRPr="00773A5A">
        <w:rPr>
          <w:rFonts w:ascii="Arial" w:hAnsi="Arial" w:cs="Arial"/>
          <w:sz w:val="22"/>
          <w:szCs w:val="22"/>
        </w:rPr>
        <w:lastRenderedPageBreak/>
        <w:t xml:space="preserve">Perform </w:t>
      </w:r>
      <w:r w:rsidR="00AF372A" w:rsidRPr="00773A5A">
        <w:rPr>
          <w:rFonts w:ascii="Arial" w:hAnsi="Arial" w:cs="Arial"/>
          <w:sz w:val="22"/>
          <w:szCs w:val="22"/>
        </w:rPr>
        <w:t xml:space="preserve">fabrication &amp; installation </w:t>
      </w:r>
      <w:r w:rsidRPr="00773A5A">
        <w:rPr>
          <w:rFonts w:ascii="Arial" w:hAnsi="Arial" w:cs="Arial"/>
          <w:sz w:val="22"/>
          <w:szCs w:val="22"/>
        </w:rPr>
        <w:t>as per project specifications.</w:t>
      </w:r>
    </w:p>
    <w:p w14:paraId="1310E4B7" w14:textId="72DE1B33" w:rsidR="00380B2B" w:rsidRPr="00773A5A" w:rsidRDefault="00380B2B" w:rsidP="00E163F7">
      <w:pPr>
        <w:pStyle w:val="Heading6"/>
        <w:numPr>
          <w:ilvl w:val="0"/>
          <w:numId w:val="28"/>
        </w:numPr>
        <w:spacing w:line="288" w:lineRule="auto"/>
        <w:jc w:val="both"/>
        <w:rPr>
          <w:rFonts w:ascii="Arial" w:hAnsi="Arial" w:cs="Arial"/>
          <w:sz w:val="22"/>
          <w:szCs w:val="22"/>
        </w:rPr>
      </w:pPr>
      <w:r w:rsidRPr="00773A5A">
        <w:rPr>
          <w:rFonts w:ascii="Arial" w:hAnsi="Arial" w:cs="Arial"/>
          <w:sz w:val="22"/>
          <w:szCs w:val="22"/>
        </w:rPr>
        <w:t>Obtain approval from the NSRP for each individual line</w:t>
      </w:r>
      <w:r w:rsidR="00E87EF0" w:rsidRPr="00773A5A">
        <w:rPr>
          <w:rFonts w:ascii="Arial" w:hAnsi="Arial" w:cs="Arial"/>
          <w:sz w:val="22"/>
          <w:szCs w:val="22"/>
        </w:rPr>
        <w:t>.</w:t>
      </w:r>
    </w:p>
    <w:p w14:paraId="688C3A6D" w14:textId="11336BE4" w:rsidR="00EA27EE" w:rsidRPr="00773A5A" w:rsidRDefault="00305286" w:rsidP="00316521">
      <w:pPr>
        <w:pStyle w:val="Heading2"/>
        <w:numPr>
          <w:ilvl w:val="1"/>
          <w:numId w:val="111"/>
        </w:numPr>
        <w:rPr>
          <w:rFonts w:ascii="Arial" w:hAnsi="Arial" w:cs="Arial"/>
          <w:sz w:val="22"/>
          <w:szCs w:val="22"/>
        </w:rPr>
      </w:pPr>
      <w:bookmarkStart w:id="16" w:name="_Toc150520878"/>
      <w:bookmarkStart w:id="17" w:name="_Toc224634516"/>
      <w:r w:rsidRPr="00773A5A">
        <w:rPr>
          <w:rFonts w:ascii="Arial" w:hAnsi="Arial" w:cs="Arial"/>
          <w:sz w:val="22"/>
          <w:szCs w:val="22"/>
        </w:rPr>
        <w:t>General</w:t>
      </w:r>
      <w:bookmarkEnd w:id="16"/>
      <w:r w:rsidR="00E82C80" w:rsidRPr="00773A5A">
        <w:rPr>
          <w:rFonts w:ascii="Arial" w:hAnsi="Arial" w:cs="Arial"/>
          <w:sz w:val="22"/>
          <w:szCs w:val="22"/>
        </w:rPr>
        <w:t xml:space="preserve"> Requirements.</w:t>
      </w:r>
      <w:bookmarkEnd w:id="17"/>
    </w:p>
    <w:p w14:paraId="691731A9" w14:textId="52F59CFF" w:rsidR="00D6507C" w:rsidRPr="00773A5A" w:rsidRDefault="00D6507C" w:rsidP="00E163F7">
      <w:pPr>
        <w:pStyle w:val="ListParagraph"/>
        <w:spacing w:after="120" w:line="288" w:lineRule="auto"/>
        <w:jc w:val="both"/>
        <w:rPr>
          <w:rFonts w:ascii="Arial" w:hAnsi="Arial" w:cs="Arial"/>
        </w:rPr>
      </w:pPr>
      <w:r w:rsidRPr="00773A5A">
        <w:rPr>
          <w:rFonts w:ascii="Arial" w:hAnsi="Arial" w:cs="Arial"/>
        </w:rPr>
        <w:t>The fabrication and installation of GRP and GRE piping systems shall comply with the following general requirements:</w:t>
      </w:r>
    </w:p>
    <w:p w14:paraId="1FB6B3CC" w14:textId="3E4CC4FC" w:rsidR="00380B2B" w:rsidRPr="00773A5A" w:rsidRDefault="007C4E00" w:rsidP="00E163F7">
      <w:pPr>
        <w:pStyle w:val="ListParagraph"/>
        <w:numPr>
          <w:ilvl w:val="0"/>
          <w:numId w:val="39"/>
        </w:numPr>
        <w:spacing w:after="120" w:line="288" w:lineRule="auto"/>
        <w:jc w:val="both"/>
        <w:rPr>
          <w:rFonts w:ascii="Arial" w:hAnsi="Arial" w:cs="Arial"/>
        </w:rPr>
      </w:pPr>
      <w:r w:rsidRPr="00773A5A">
        <w:rPr>
          <w:rFonts w:ascii="Arial" w:hAnsi="Arial" w:cs="Arial"/>
        </w:rPr>
        <w:t>All works shall be carried out in accordance with the approved project drawings, specifications, and applicable international standards</w:t>
      </w:r>
      <w:r w:rsidR="00380B2B" w:rsidRPr="00773A5A">
        <w:rPr>
          <w:rFonts w:ascii="Arial" w:hAnsi="Arial" w:cs="Arial"/>
        </w:rPr>
        <w:t>.</w:t>
      </w:r>
    </w:p>
    <w:p w14:paraId="4F513C78" w14:textId="3F67ADB3" w:rsidR="007C4E00" w:rsidRPr="00773A5A" w:rsidRDefault="007C4E00" w:rsidP="00E163F7">
      <w:pPr>
        <w:pStyle w:val="ListParagraph"/>
        <w:numPr>
          <w:ilvl w:val="0"/>
          <w:numId w:val="39"/>
        </w:numPr>
        <w:spacing w:after="120" w:line="288" w:lineRule="auto"/>
        <w:jc w:val="both"/>
        <w:rPr>
          <w:rFonts w:ascii="Arial" w:hAnsi="Arial" w:cs="Arial"/>
        </w:rPr>
      </w:pPr>
      <w:r w:rsidRPr="00773A5A">
        <w:rPr>
          <w:rFonts w:ascii="Arial" w:hAnsi="Arial" w:cs="Arial"/>
        </w:rPr>
        <w:t>The Subcontractor shall ensure that all GRP/GRE pipes, fittings, adhesives, laminating materials, and accessories are supplied by approved manufacturers and are suitable for the specified service conditions.</w:t>
      </w:r>
    </w:p>
    <w:p w14:paraId="43EBB40D" w14:textId="420266D5" w:rsidR="007C4E00" w:rsidRPr="00773A5A" w:rsidRDefault="00A6597A" w:rsidP="00E163F7">
      <w:pPr>
        <w:pStyle w:val="ListParagraph"/>
        <w:numPr>
          <w:ilvl w:val="0"/>
          <w:numId w:val="39"/>
        </w:numPr>
        <w:spacing w:after="120" w:line="288" w:lineRule="auto"/>
        <w:jc w:val="both"/>
        <w:rPr>
          <w:rFonts w:ascii="Arial" w:hAnsi="Arial" w:cs="Arial"/>
        </w:rPr>
      </w:pPr>
      <w:r w:rsidRPr="00773A5A">
        <w:rPr>
          <w:rFonts w:ascii="Arial" w:hAnsi="Arial" w:cs="Arial"/>
        </w:rPr>
        <w:t>Fabrication and installation activities shall be performed strictly in accordance with the pipe manufacturer’s recommended procedures and installation manuals.</w:t>
      </w:r>
    </w:p>
    <w:p w14:paraId="54E13790" w14:textId="48D9EBB7" w:rsidR="00A6597A" w:rsidRPr="00773A5A" w:rsidRDefault="00A6597A" w:rsidP="00E163F7">
      <w:pPr>
        <w:pStyle w:val="ListParagraph"/>
        <w:numPr>
          <w:ilvl w:val="0"/>
          <w:numId w:val="39"/>
        </w:numPr>
        <w:spacing w:after="120" w:line="288" w:lineRule="auto"/>
        <w:jc w:val="both"/>
        <w:rPr>
          <w:rFonts w:ascii="Arial" w:hAnsi="Arial" w:cs="Arial"/>
        </w:rPr>
      </w:pPr>
      <w:r w:rsidRPr="00773A5A">
        <w:rPr>
          <w:rFonts w:ascii="Arial" w:hAnsi="Arial" w:cs="Arial"/>
        </w:rPr>
        <w:t xml:space="preserve">All personnel performing fabrication, lamination, jointing, and installation works shall be properly trained and qualified for GRP/GRE </w:t>
      </w:r>
      <w:r w:rsidR="00612816">
        <w:rPr>
          <w:rFonts w:ascii="Arial" w:hAnsi="Arial" w:cs="Arial"/>
        </w:rPr>
        <w:t>product manuafacture</w:t>
      </w:r>
      <w:r w:rsidRPr="00773A5A">
        <w:rPr>
          <w:rFonts w:ascii="Arial" w:hAnsi="Arial" w:cs="Arial"/>
        </w:rPr>
        <w:t>.</w:t>
      </w:r>
    </w:p>
    <w:p w14:paraId="4BFDD058" w14:textId="77777777" w:rsidR="00DB4C8A" w:rsidRPr="00E10CBD" w:rsidRDefault="00DB4C8A" w:rsidP="00E163F7">
      <w:pPr>
        <w:pStyle w:val="ListParagraph"/>
        <w:numPr>
          <w:ilvl w:val="0"/>
          <w:numId w:val="39"/>
        </w:numPr>
        <w:spacing w:after="120" w:line="288" w:lineRule="auto"/>
        <w:jc w:val="both"/>
        <w:rPr>
          <w:rFonts w:ascii="Arial" w:hAnsi="Arial" w:cs="Arial"/>
        </w:rPr>
      </w:pPr>
      <w:r w:rsidRPr="00E10CBD">
        <w:rPr>
          <w:rFonts w:ascii="Arial" w:hAnsi="Arial" w:cs="Arial"/>
        </w:rPr>
        <w:t>The Contractor shall submit relevant technical documents for approval prior to execution, including but not limited to:</w:t>
      </w:r>
    </w:p>
    <w:p w14:paraId="632E90D1" w14:textId="77777777" w:rsidR="00DB4C8A" w:rsidRPr="00773A5A" w:rsidRDefault="00DB4C8A" w:rsidP="00E163F7">
      <w:pPr>
        <w:pStyle w:val="ListParagraph"/>
        <w:numPr>
          <w:ilvl w:val="0"/>
          <w:numId w:val="105"/>
        </w:numPr>
        <w:ind w:left="1134" w:hanging="283"/>
        <w:jc w:val="both"/>
        <w:rPr>
          <w:rFonts w:ascii="Arial" w:hAnsi="Arial" w:cs="Arial"/>
        </w:rPr>
      </w:pPr>
      <w:r w:rsidRPr="00773A5A">
        <w:rPr>
          <w:rFonts w:ascii="Arial" w:hAnsi="Arial" w:cs="Arial"/>
        </w:rPr>
        <w:t>Method Statement</w:t>
      </w:r>
    </w:p>
    <w:p w14:paraId="0C767B65" w14:textId="77777777" w:rsidR="00DB4C8A" w:rsidRPr="00E10CBD" w:rsidRDefault="00DB4C8A" w:rsidP="00E163F7">
      <w:pPr>
        <w:pStyle w:val="ListParagraph"/>
        <w:numPr>
          <w:ilvl w:val="0"/>
          <w:numId w:val="105"/>
        </w:numPr>
        <w:ind w:left="1134" w:hanging="283"/>
        <w:jc w:val="both"/>
        <w:rPr>
          <w:rFonts w:ascii="Arial" w:hAnsi="Arial" w:cs="Arial"/>
        </w:rPr>
      </w:pPr>
      <w:r w:rsidRPr="00E10CBD">
        <w:rPr>
          <w:rFonts w:ascii="Arial" w:hAnsi="Arial" w:cs="Arial"/>
        </w:rPr>
        <w:t>Inspection and Test Plan (ITP)</w:t>
      </w:r>
    </w:p>
    <w:p w14:paraId="38688086" w14:textId="77777777" w:rsidR="00DB4C8A" w:rsidRPr="00E10CBD" w:rsidRDefault="00DB4C8A" w:rsidP="00E163F7">
      <w:pPr>
        <w:pStyle w:val="ListParagraph"/>
        <w:numPr>
          <w:ilvl w:val="0"/>
          <w:numId w:val="105"/>
        </w:numPr>
        <w:ind w:left="1134" w:hanging="283"/>
        <w:jc w:val="both"/>
        <w:rPr>
          <w:rFonts w:ascii="Arial" w:hAnsi="Arial" w:cs="Arial"/>
        </w:rPr>
      </w:pPr>
      <w:r w:rsidRPr="00E10CBD">
        <w:rPr>
          <w:rFonts w:ascii="Arial" w:hAnsi="Arial" w:cs="Arial"/>
        </w:rPr>
        <w:t>Installation Procedures</w:t>
      </w:r>
    </w:p>
    <w:p w14:paraId="1D58E146" w14:textId="3592FDD5" w:rsidR="00DB4C8A" w:rsidRPr="00773A5A" w:rsidRDefault="00DB4C8A" w:rsidP="00E163F7">
      <w:pPr>
        <w:pStyle w:val="ListParagraph"/>
        <w:numPr>
          <w:ilvl w:val="0"/>
          <w:numId w:val="105"/>
        </w:numPr>
        <w:ind w:left="1134" w:hanging="283"/>
        <w:jc w:val="both"/>
        <w:rPr>
          <w:rFonts w:ascii="Arial" w:hAnsi="Arial" w:cs="Arial"/>
        </w:rPr>
      </w:pPr>
      <w:r w:rsidRPr="00E10CBD">
        <w:rPr>
          <w:rFonts w:ascii="Arial" w:hAnsi="Arial" w:cs="Arial"/>
        </w:rPr>
        <w:t>Material Certificates</w:t>
      </w:r>
    </w:p>
    <w:p w14:paraId="065934B0" w14:textId="29EC8FE2" w:rsidR="00A366F5" w:rsidRPr="00773A5A" w:rsidRDefault="00A366F5" w:rsidP="00E163F7">
      <w:pPr>
        <w:pStyle w:val="ListParagraph"/>
        <w:numPr>
          <w:ilvl w:val="0"/>
          <w:numId w:val="39"/>
        </w:numPr>
        <w:spacing w:after="120" w:line="288" w:lineRule="auto"/>
        <w:jc w:val="both"/>
        <w:rPr>
          <w:rFonts w:ascii="Arial" w:hAnsi="Arial" w:cs="Arial"/>
        </w:rPr>
      </w:pPr>
      <w:r w:rsidRPr="00773A5A">
        <w:rPr>
          <w:rFonts w:ascii="Arial" w:hAnsi="Arial" w:cs="Arial"/>
        </w:rPr>
        <w:t>Proper handling, storage, and transportation of GRP/GRE materials shall be ensured to prevent mechanical damage, contamination, or exposure to conditions that may affect material properties.</w:t>
      </w:r>
    </w:p>
    <w:p w14:paraId="272AA4B2" w14:textId="54AB0887" w:rsidR="00A366F5" w:rsidRPr="00773A5A" w:rsidRDefault="00E10793" w:rsidP="00E163F7">
      <w:pPr>
        <w:pStyle w:val="ListParagraph"/>
        <w:numPr>
          <w:ilvl w:val="0"/>
          <w:numId w:val="39"/>
        </w:numPr>
        <w:spacing w:after="120" w:line="288" w:lineRule="auto"/>
        <w:jc w:val="both"/>
        <w:rPr>
          <w:rFonts w:ascii="Arial" w:hAnsi="Arial" w:cs="Arial"/>
        </w:rPr>
      </w:pPr>
      <w:r w:rsidRPr="00773A5A">
        <w:rPr>
          <w:rFonts w:ascii="Arial" w:hAnsi="Arial" w:cs="Arial"/>
        </w:rPr>
        <w:t>All tools and equipment used for fabrication and installation shall be suitable for GRP/GRE piping works and maintained in good working condition.</w:t>
      </w:r>
    </w:p>
    <w:p w14:paraId="7B5F2366" w14:textId="0B94C817" w:rsidR="00E10793" w:rsidRPr="00773A5A" w:rsidRDefault="00E10793" w:rsidP="00E163F7">
      <w:pPr>
        <w:pStyle w:val="ListParagraph"/>
        <w:numPr>
          <w:ilvl w:val="0"/>
          <w:numId w:val="39"/>
        </w:numPr>
        <w:spacing w:after="120" w:line="288" w:lineRule="auto"/>
        <w:jc w:val="both"/>
        <w:rPr>
          <w:rFonts w:ascii="Arial" w:hAnsi="Arial" w:cs="Arial"/>
        </w:rPr>
      </w:pPr>
      <w:r w:rsidRPr="00773A5A">
        <w:rPr>
          <w:rFonts w:ascii="Arial" w:hAnsi="Arial" w:cs="Arial"/>
        </w:rPr>
        <w:t>Dimensional tolerances, alignment, and installation accuracy shall comply with the project specifications and manufacturer’s requirements.</w:t>
      </w:r>
    </w:p>
    <w:p w14:paraId="744779F8" w14:textId="77777777" w:rsidR="00D9521A" w:rsidRPr="00773A5A" w:rsidRDefault="00D9521A" w:rsidP="00E163F7">
      <w:pPr>
        <w:pStyle w:val="ListParagraph"/>
        <w:numPr>
          <w:ilvl w:val="0"/>
          <w:numId w:val="39"/>
        </w:numPr>
        <w:spacing w:after="120" w:line="288" w:lineRule="auto"/>
        <w:jc w:val="both"/>
        <w:rPr>
          <w:rFonts w:ascii="Arial" w:hAnsi="Arial" w:cs="Arial"/>
        </w:rPr>
      </w:pPr>
      <w:r w:rsidRPr="00773A5A">
        <w:rPr>
          <w:rFonts w:ascii="Arial" w:hAnsi="Arial" w:cs="Arial"/>
        </w:rPr>
        <w:t>Insurance (including professional indemnity insurance) for SUBCONTRACTOR personnel;</w:t>
      </w:r>
    </w:p>
    <w:p w14:paraId="1FFA2F4B" w14:textId="05D9A869" w:rsidR="00EA27EE" w:rsidRPr="00773A5A" w:rsidRDefault="00A01C35" w:rsidP="00E163F7">
      <w:pPr>
        <w:pStyle w:val="ListParagraph"/>
        <w:numPr>
          <w:ilvl w:val="0"/>
          <w:numId w:val="39"/>
        </w:numPr>
        <w:spacing w:after="120" w:line="288" w:lineRule="auto"/>
        <w:jc w:val="both"/>
        <w:rPr>
          <w:rFonts w:ascii="Arial" w:hAnsi="Arial" w:cs="Arial"/>
        </w:rPr>
      </w:pPr>
      <w:r w:rsidRPr="00773A5A">
        <w:rPr>
          <w:rFonts w:ascii="Arial" w:hAnsi="Arial" w:cs="Arial"/>
        </w:rPr>
        <w:t>Da</w:t>
      </w:r>
      <w:r w:rsidR="00725337">
        <w:rPr>
          <w:rFonts w:ascii="Arial" w:hAnsi="Arial" w:cs="Arial"/>
        </w:rPr>
        <w:t>i</w:t>
      </w:r>
      <w:r w:rsidRPr="00773A5A">
        <w:rPr>
          <w:rFonts w:ascii="Arial" w:hAnsi="Arial" w:cs="Arial"/>
        </w:rPr>
        <w:t xml:space="preserve">ly and </w:t>
      </w:r>
      <w:r w:rsidR="00D9521A" w:rsidRPr="00773A5A">
        <w:rPr>
          <w:rFonts w:ascii="Arial" w:hAnsi="Arial" w:cs="Arial"/>
        </w:rPr>
        <w:t>Weekly Report</w:t>
      </w:r>
      <w:r w:rsidR="00D55A47">
        <w:rPr>
          <w:rFonts w:ascii="Arial" w:hAnsi="Arial" w:cs="Arial"/>
        </w:rPr>
        <w:t>.</w:t>
      </w:r>
    </w:p>
    <w:p w14:paraId="3922C64E" w14:textId="04C6D375" w:rsidR="00755EC0" w:rsidRPr="00773A5A" w:rsidRDefault="00AE3E72" w:rsidP="00316521">
      <w:pPr>
        <w:pStyle w:val="Heading2"/>
        <w:numPr>
          <w:ilvl w:val="1"/>
          <w:numId w:val="111"/>
        </w:numPr>
        <w:rPr>
          <w:rFonts w:ascii="Arial" w:hAnsi="Arial" w:cs="Arial"/>
          <w:sz w:val="22"/>
          <w:szCs w:val="22"/>
        </w:rPr>
      </w:pPr>
      <w:bookmarkStart w:id="18" w:name="_Toc224634517"/>
      <w:r w:rsidRPr="00773A5A">
        <w:rPr>
          <w:rFonts w:ascii="Arial" w:hAnsi="Arial" w:cs="Arial"/>
          <w:sz w:val="22"/>
          <w:szCs w:val="22"/>
        </w:rPr>
        <w:t>Technical requirments.</w:t>
      </w:r>
      <w:bookmarkEnd w:id="18"/>
    </w:p>
    <w:p w14:paraId="73B91C14" w14:textId="51642202" w:rsidR="00516488" w:rsidRPr="00773A5A" w:rsidRDefault="00516488" w:rsidP="00E163F7">
      <w:pPr>
        <w:pStyle w:val="ListParagraph"/>
        <w:numPr>
          <w:ilvl w:val="0"/>
          <w:numId w:val="106"/>
        </w:numPr>
        <w:jc w:val="both"/>
        <w:rPr>
          <w:rFonts w:ascii="Arial" w:hAnsi="Arial" w:cs="Arial"/>
        </w:rPr>
      </w:pPr>
      <w:r w:rsidRPr="00773A5A">
        <w:rPr>
          <w:rFonts w:ascii="Arial" w:hAnsi="Arial" w:cs="Arial"/>
        </w:rPr>
        <w:t>Fabrication Requirements</w:t>
      </w:r>
      <w:r w:rsidR="001D1EC2">
        <w:rPr>
          <w:rFonts w:ascii="Arial" w:hAnsi="Arial" w:cs="Arial"/>
        </w:rPr>
        <w:t>.</w:t>
      </w:r>
    </w:p>
    <w:p w14:paraId="38921A83" w14:textId="77777777" w:rsidR="00516488"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Fabrication of GRP/GRE pipes and fittings shall be carried out in accordance with approved drawings, project specifications, and manufacturer’s fabrication procedures.</w:t>
      </w:r>
    </w:p>
    <w:p w14:paraId="766D829F" w14:textId="77777777" w:rsidR="00516488"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Pipe cutting shall be performed using suitable tools designed for GRP/GRE materials to ensure clean and square pipe ends without cracking, fiber damage, or delamination.</w:t>
      </w:r>
    </w:p>
    <w:p w14:paraId="3FE28509" w14:textId="77777777" w:rsidR="00516488"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lastRenderedPageBreak/>
        <w:t>Pipe ends shall be properly beveled and prepared prior to jointing as recommended by the manufacturer.</w:t>
      </w:r>
    </w:p>
    <w:p w14:paraId="299DA5F1" w14:textId="77777777" w:rsidR="00516488"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Bonding surfaces shall be clean, dry, and free from dust, oil, grease, and contaminants before applying adhesives or laminating materials.</w:t>
      </w:r>
    </w:p>
    <w:p w14:paraId="696C69EA" w14:textId="77777777" w:rsidR="00516488"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Fabrication of pipe spools and fittings such as elbows, tees, reducers, and flanged connections shall comply with the dimensional tolerances specified in approved shop drawings.</w:t>
      </w:r>
    </w:p>
    <w:p w14:paraId="56B6F02D" w14:textId="77777777" w:rsidR="00DD027A" w:rsidRPr="00773A5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Adhesives, resins, and reinforcement materials used for bonding and lamination shall be compatible with the pipe material and approved by the pipe manufacturer.</w:t>
      </w:r>
    </w:p>
    <w:p w14:paraId="6499F1CA" w14:textId="3FCF5003" w:rsidR="00DB4C8A" w:rsidRDefault="00516488" w:rsidP="00E163F7">
      <w:pPr>
        <w:pStyle w:val="ListParagraph"/>
        <w:numPr>
          <w:ilvl w:val="0"/>
          <w:numId w:val="105"/>
        </w:numPr>
        <w:ind w:left="1134" w:hanging="283"/>
        <w:jc w:val="both"/>
        <w:rPr>
          <w:rFonts w:ascii="Arial" w:hAnsi="Arial" w:cs="Arial"/>
        </w:rPr>
      </w:pPr>
      <w:r w:rsidRPr="00773A5A">
        <w:rPr>
          <w:rFonts w:ascii="Arial" w:hAnsi="Arial" w:cs="Arial"/>
        </w:rPr>
        <w:t>Fabrication activities shall be performed under controlled environmental conditions within the</w:t>
      </w:r>
      <w:r w:rsidR="00A4002B" w:rsidRPr="00773A5A">
        <w:rPr>
          <w:rFonts w:ascii="Arial" w:hAnsi="Arial" w:cs="Arial"/>
        </w:rPr>
        <w:t xml:space="preserve"> </w:t>
      </w:r>
      <w:r w:rsidRPr="00773A5A">
        <w:rPr>
          <w:rFonts w:ascii="Arial" w:hAnsi="Arial" w:cs="Arial"/>
        </w:rPr>
        <w:t>temperature and humidity limits specified by the manufacturer.</w:t>
      </w:r>
    </w:p>
    <w:p w14:paraId="16D336A1" w14:textId="77777777" w:rsidR="00612816" w:rsidRPr="00773A5A" w:rsidRDefault="00612816" w:rsidP="00612816">
      <w:pPr>
        <w:pStyle w:val="ListParagraph"/>
        <w:numPr>
          <w:ilvl w:val="0"/>
          <w:numId w:val="105"/>
        </w:numPr>
        <w:ind w:left="1134" w:hanging="283"/>
        <w:jc w:val="both"/>
        <w:rPr>
          <w:rFonts w:ascii="Arial" w:hAnsi="Arial" w:cs="Arial"/>
        </w:rPr>
      </w:pPr>
      <w:r w:rsidRPr="00773A5A">
        <w:rPr>
          <w:rFonts w:ascii="Arial" w:hAnsi="Arial" w:cs="Arial"/>
        </w:rPr>
        <w:t xml:space="preserve">All personnel performing fabrication, lamination, jointing, and installation works shall be properly trained and qualified for GRP/GRE </w:t>
      </w:r>
      <w:r>
        <w:rPr>
          <w:rFonts w:ascii="Arial" w:hAnsi="Arial" w:cs="Arial"/>
        </w:rPr>
        <w:t>product manuafacture</w:t>
      </w:r>
      <w:r w:rsidRPr="00773A5A">
        <w:rPr>
          <w:rFonts w:ascii="Arial" w:hAnsi="Arial" w:cs="Arial"/>
        </w:rPr>
        <w:t>.</w:t>
      </w:r>
    </w:p>
    <w:p w14:paraId="190EEADB" w14:textId="582CFFF4" w:rsidR="00A4002B" w:rsidRPr="00A4002B" w:rsidRDefault="00A4002B" w:rsidP="00E163F7">
      <w:pPr>
        <w:pStyle w:val="ListParagraph"/>
        <w:numPr>
          <w:ilvl w:val="0"/>
          <w:numId w:val="106"/>
        </w:numPr>
        <w:jc w:val="both"/>
        <w:rPr>
          <w:rFonts w:ascii="Arial" w:hAnsi="Arial" w:cs="Arial"/>
        </w:rPr>
      </w:pPr>
      <w:r w:rsidRPr="00A4002B">
        <w:rPr>
          <w:rFonts w:ascii="Arial" w:hAnsi="Arial" w:cs="Arial"/>
        </w:rPr>
        <w:t>Testing and Inspection Requirements</w:t>
      </w:r>
      <w:r w:rsidR="001D1EC2">
        <w:rPr>
          <w:rFonts w:ascii="Arial" w:hAnsi="Arial" w:cs="Arial"/>
        </w:rPr>
        <w:t>.</w:t>
      </w:r>
    </w:p>
    <w:p w14:paraId="016B7A58"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All GRP/GRE pipes and fittings shall undergo visual inspection to verify that they are free from defects such as cracks, blisters, voids, delamination, or fiber exposure.</w:t>
      </w:r>
    </w:p>
    <w:p w14:paraId="459B3FE2"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Dimensional inspection shall be conducted to confirm diameter, wall thickness, and length comply with the specified tolerances.</w:t>
      </w:r>
    </w:p>
    <w:p w14:paraId="3009EDB4"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Bonded or laminated joints shall be inspected to ensure proper curing and bonding quality.</w:t>
      </w:r>
    </w:p>
    <w:p w14:paraId="415B5CD4"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The installed piping system shall be subjected to hydrostatic pressure testing in accordance with the applicable project specification and standards.</w:t>
      </w:r>
    </w:p>
    <w:p w14:paraId="0224FDBC"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Pressure testing shall be conducted after sufficient curing time of adhesive joints as recommended by the manufacturer.</w:t>
      </w:r>
    </w:p>
    <w:p w14:paraId="498CB5A4" w14:textId="77777777" w:rsidR="00A4002B" w:rsidRPr="00A4002B" w:rsidRDefault="00A4002B" w:rsidP="00E163F7">
      <w:pPr>
        <w:pStyle w:val="ListParagraph"/>
        <w:numPr>
          <w:ilvl w:val="0"/>
          <w:numId w:val="105"/>
        </w:numPr>
        <w:ind w:left="1134" w:hanging="283"/>
        <w:jc w:val="both"/>
        <w:rPr>
          <w:rFonts w:ascii="Arial" w:hAnsi="Arial" w:cs="Arial"/>
        </w:rPr>
      </w:pPr>
      <w:r w:rsidRPr="00A4002B">
        <w:rPr>
          <w:rFonts w:ascii="Arial" w:hAnsi="Arial" w:cs="Arial"/>
        </w:rPr>
        <w:t>Any defects identified during inspection or testing shall be repaired or replaced in accordance with approved repair procedures.</w:t>
      </w:r>
    </w:p>
    <w:p w14:paraId="71865035" w14:textId="561C0781" w:rsidR="00A4002B" w:rsidRPr="00773A5A" w:rsidRDefault="00A4002B" w:rsidP="00E163F7">
      <w:pPr>
        <w:pStyle w:val="ListParagraph"/>
        <w:numPr>
          <w:ilvl w:val="0"/>
          <w:numId w:val="105"/>
        </w:numPr>
        <w:ind w:left="1134" w:hanging="283"/>
        <w:jc w:val="both"/>
        <w:rPr>
          <w:rFonts w:ascii="Arial" w:hAnsi="Arial" w:cs="Arial"/>
        </w:rPr>
      </w:pPr>
      <w:r w:rsidRPr="00773A5A">
        <w:rPr>
          <w:rFonts w:ascii="Arial" w:hAnsi="Arial" w:cs="Arial"/>
        </w:rPr>
        <w:t>All inspection and testing activities shall be documented in accordance with the Inspection and</w:t>
      </w:r>
      <w:r w:rsidR="008D27B5" w:rsidRPr="00773A5A">
        <w:rPr>
          <w:rFonts w:ascii="Arial" w:hAnsi="Arial" w:cs="Arial"/>
        </w:rPr>
        <w:t xml:space="preserve"> </w:t>
      </w:r>
      <w:r w:rsidRPr="00773A5A">
        <w:rPr>
          <w:rFonts w:ascii="Arial" w:hAnsi="Arial" w:cs="Arial"/>
        </w:rPr>
        <w:t>Test Plan (ITP).</w:t>
      </w:r>
    </w:p>
    <w:p w14:paraId="58D9B1BB" w14:textId="77777777" w:rsidR="00EE4F9D" w:rsidRPr="00EE4F9D" w:rsidRDefault="00EE4F9D" w:rsidP="00E163F7">
      <w:pPr>
        <w:pStyle w:val="ListParagraph"/>
        <w:numPr>
          <w:ilvl w:val="0"/>
          <w:numId w:val="105"/>
        </w:numPr>
        <w:ind w:left="1134" w:hanging="283"/>
        <w:jc w:val="both"/>
        <w:rPr>
          <w:rFonts w:ascii="Arial" w:hAnsi="Arial" w:cs="Arial"/>
        </w:rPr>
      </w:pPr>
      <w:r w:rsidRPr="00EE4F9D">
        <w:rPr>
          <w:rFonts w:ascii="Arial" w:hAnsi="Arial" w:cs="Arial"/>
        </w:rPr>
        <w:t>Inspection and testing shall include:</w:t>
      </w:r>
    </w:p>
    <w:p w14:paraId="32844367" w14:textId="65271904" w:rsidR="00EE4F9D" w:rsidRPr="00EE4F9D" w:rsidRDefault="00EE4F9D" w:rsidP="00E163F7">
      <w:pPr>
        <w:pStyle w:val="ListParagraph"/>
        <w:numPr>
          <w:ilvl w:val="0"/>
          <w:numId w:val="108"/>
        </w:numPr>
        <w:ind w:left="1418" w:hanging="284"/>
        <w:jc w:val="both"/>
        <w:rPr>
          <w:rFonts w:ascii="Arial" w:hAnsi="Arial" w:cs="Arial"/>
        </w:rPr>
      </w:pPr>
      <w:r w:rsidRPr="00EE4F9D">
        <w:rPr>
          <w:rFonts w:ascii="Arial" w:hAnsi="Arial" w:cs="Arial"/>
        </w:rPr>
        <w:t>Visual inspection of pipes and fittings</w:t>
      </w:r>
    </w:p>
    <w:p w14:paraId="171A928C" w14:textId="77777777" w:rsidR="00EE4F9D" w:rsidRPr="00EE4F9D" w:rsidRDefault="00EE4F9D" w:rsidP="00E163F7">
      <w:pPr>
        <w:pStyle w:val="ListParagraph"/>
        <w:numPr>
          <w:ilvl w:val="0"/>
          <w:numId w:val="108"/>
        </w:numPr>
        <w:ind w:left="1418" w:hanging="284"/>
        <w:jc w:val="both"/>
        <w:rPr>
          <w:rFonts w:ascii="Arial" w:hAnsi="Arial" w:cs="Arial"/>
        </w:rPr>
      </w:pPr>
      <w:r w:rsidRPr="00EE4F9D">
        <w:rPr>
          <w:rFonts w:ascii="Arial" w:hAnsi="Arial" w:cs="Arial"/>
        </w:rPr>
        <w:t>Dimensional inspection</w:t>
      </w:r>
    </w:p>
    <w:p w14:paraId="7174CD50" w14:textId="77777777" w:rsidR="00EE4F9D" w:rsidRPr="00EE4F9D" w:rsidRDefault="00EE4F9D" w:rsidP="00E163F7">
      <w:pPr>
        <w:pStyle w:val="ListParagraph"/>
        <w:numPr>
          <w:ilvl w:val="0"/>
          <w:numId w:val="108"/>
        </w:numPr>
        <w:ind w:left="1418" w:hanging="284"/>
        <w:jc w:val="both"/>
        <w:rPr>
          <w:rFonts w:ascii="Arial" w:hAnsi="Arial" w:cs="Arial"/>
        </w:rPr>
      </w:pPr>
      <w:r w:rsidRPr="00EE4F9D">
        <w:rPr>
          <w:rFonts w:ascii="Arial" w:hAnsi="Arial" w:cs="Arial"/>
        </w:rPr>
        <w:t>Joint inspection after bonding</w:t>
      </w:r>
    </w:p>
    <w:p w14:paraId="28F568B4" w14:textId="77777777" w:rsidR="00EE4F9D" w:rsidRPr="00EE4F9D" w:rsidRDefault="00EE4F9D" w:rsidP="00E163F7">
      <w:pPr>
        <w:pStyle w:val="ListParagraph"/>
        <w:numPr>
          <w:ilvl w:val="0"/>
          <w:numId w:val="108"/>
        </w:numPr>
        <w:ind w:left="1418" w:hanging="284"/>
        <w:jc w:val="both"/>
        <w:rPr>
          <w:rFonts w:ascii="Arial" w:hAnsi="Arial" w:cs="Arial"/>
        </w:rPr>
      </w:pPr>
      <w:r w:rsidRPr="00EE4F9D">
        <w:rPr>
          <w:rFonts w:ascii="Arial" w:hAnsi="Arial" w:cs="Arial"/>
        </w:rPr>
        <w:t>Hydrostatic pressure testing</w:t>
      </w:r>
    </w:p>
    <w:p w14:paraId="69BE97EE" w14:textId="77777777" w:rsidR="00EE4F9D" w:rsidRPr="00EE4F9D" w:rsidRDefault="00EE4F9D" w:rsidP="00E163F7">
      <w:pPr>
        <w:pStyle w:val="ListParagraph"/>
        <w:numPr>
          <w:ilvl w:val="0"/>
          <w:numId w:val="108"/>
        </w:numPr>
        <w:ind w:left="1418" w:hanging="284"/>
        <w:jc w:val="both"/>
        <w:rPr>
          <w:rFonts w:ascii="Arial" w:hAnsi="Arial" w:cs="Arial"/>
        </w:rPr>
      </w:pPr>
      <w:r w:rsidRPr="00EE4F9D">
        <w:rPr>
          <w:rFonts w:ascii="Arial" w:hAnsi="Arial" w:cs="Arial"/>
        </w:rPr>
        <w:t>Leak testing where required</w:t>
      </w:r>
    </w:p>
    <w:p w14:paraId="778A78DC" w14:textId="51D7B713" w:rsidR="00EE4F9D" w:rsidRPr="00773A5A" w:rsidRDefault="00EE4F9D" w:rsidP="0016412A">
      <w:pPr>
        <w:pStyle w:val="ListParagraph"/>
        <w:ind w:left="1134"/>
        <w:jc w:val="both"/>
        <w:rPr>
          <w:rFonts w:ascii="Arial" w:hAnsi="Arial" w:cs="Arial"/>
        </w:rPr>
      </w:pPr>
      <w:r w:rsidRPr="00EE4F9D">
        <w:rPr>
          <w:rFonts w:ascii="Arial" w:hAnsi="Arial" w:cs="Arial"/>
        </w:rPr>
        <w:t>All inspection and testing activities shall be documented.</w:t>
      </w:r>
    </w:p>
    <w:p w14:paraId="16F260DE" w14:textId="42E7F84A" w:rsidR="008D27B5" w:rsidRPr="008D27B5" w:rsidRDefault="008D27B5" w:rsidP="00E163F7">
      <w:pPr>
        <w:pStyle w:val="ListParagraph"/>
        <w:numPr>
          <w:ilvl w:val="0"/>
          <w:numId w:val="106"/>
        </w:numPr>
        <w:jc w:val="both"/>
        <w:rPr>
          <w:rFonts w:ascii="Arial" w:hAnsi="Arial" w:cs="Arial"/>
        </w:rPr>
      </w:pPr>
      <w:r w:rsidRPr="008D27B5">
        <w:rPr>
          <w:rFonts w:ascii="Arial" w:hAnsi="Arial" w:cs="Arial"/>
        </w:rPr>
        <w:t>Installation Requirements</w:t>
      </w:r>
      <w:r w:rsidR="001D1EC2">
        <w:rPr>
          <w:rFonts w:ascii="Arial" w:hAnsi="Arial" w:cs="Arial"/>
        </w:rPr>
        <w:t>.</w:t>
      </w:r>
    </w:p>
    <w:p w14:paraId="66798A7D" w14:textId="6F18B5D7"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Installation of GRP/GRE piping shall follow the approved installation procedures and</w:t>
      </w:r>
      <w:r w:rsidRPr="00773A5A">
        <w:rPr>
          <w:rFonts w:ascii="Arial" w:hAnsi="Arial" w:cs="Arial"/>
        </w:rPr>
        <w:t xml:space="preserve"> </w:t>
      </w:r>
      <w:r w:rsidRPr="008D27B5">
        <w:rPr>
          <w:rFonts w:ascii="Arial" w:hAnsi="Arial" w:cs="Arial"/>
        </w:rPr>
        <w:t>manufacturer’s installation manual.</w:t>
      </w:r>
    </w:p>
    <w:p w14:paraId="4E7B0736" w14:textId="2F9BAE63"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Pipes shall be handled carefully during transportation and installation to prevent impact</w:t>
      </w:r>
      <w:r w:rsidRPr="00773A5A">
        <w:rPr>
          <w:rFonts w:ascii="Arial" w:hAnsi="Arial" w:cs="Arial"/>
        </w:rPr>
        <w:t xml:space="preserve"> </w:t>
      </w:r>
      <w:r w:rsidRPr="008D27B5">
        <w:rPr>
          <w:rFonts w:ascii="Arial" w:hAnsi="Arial" w:cs="Arial"/>
        </w:rPr>
        <w:t>damage, excessive bending, or surface damage.</w:t>
      </w:r>
    </w:p>
    <w:p w14:paraId="3A125CDD" w14:textId="312E154C"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Piping shall be installed in accordance with the approved piping layout drawings, ensuring</w:t>
      </w:r>
      <w:r w:rsidRPr="00773A5A">
        <w:rPr>
          <w:rFonts w:ascii="Arial" w:hAnsi="Arial" w:cs="Arial"/>
        </w:rPr>
        <w:t xml:space="preserve"> </w:t>
      </w:r>
      <w:r w:rsidRPr="008D27B5">
        <w:rPr>
          <w:rFonts w:ascii="Arial" w:hAnsi="Arial" w:cs="Arial"/>
        </w:rPr>
        <w:t>proper alignment and elevation.</w:t>
      </w:r>
    </w:p>
    <w:p w14:paraId="1960A07D" w14:textId="5659D09A"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lastRenderedPageBreak/>
        <w:t>Proper pipe supports, guides, and anchors shall be installed to avoid excessive stress on the</w:t>
      </w:r>
      <w:r w:rsidRPr="00773A5A">
        <w:rPr>
          <w:rFonts w:ascii="Arial" w:hAnsi="Arial" w:cs="Arial"/>
        </w:rPr>
        <w:t xml:space="preserve"> </w:t>
      </w:r>
      <w:r w:rsidRPr="008D27B5">
        <w:rPr>
          <w:rFonts w:ascii="Arial" w:hAnsi="Arial" w:cs="Arial"/>
        </w:rPr>
        <w:t>piping system.</w:t>
      </w:r>
    </w:p>
    <w:p w14:paraId="430DEA96" w14:textId="1A03FC77"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Jointing methods such as adhesive bonded joints, laminated joints, mechanical couplings, or</w:t>
      </w:r>
      <w:r w:rsidRPr="00773A5A">
        <w:rPr>
          <w:rFonts w:ascii="Arial" w:hAnsi="Arial" w:cs="Arial"/>
        </w:rPr>
        <w:t xml:space="preserve"> </w:t>
      </w:r>
      <w:r w:rsidRPr="008D27B5">
        <w:rPr>
          <w:rFonts w:ascii="Arial" w:hAnsi="Arial" w:cs="Arial"/>
        </w:rPr>
        <w:t>flanged connections shall be performed by trained personnel.</w:t>
      </w:r>
    </w:p>
    <w:p w14:paraId="355B2078" w14:textId="63B28659"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Flanged joints shall be assembled using approved gaskets and proper bolt tightening sequence</w:t>
      </w:r>
      <w:r w:rsidRPr="00773A5A">
        <w:rPr>
          <w:rFonts w:ascii="Arial" w:hAnsi="Arial" w:cs="Arial"/>
        </w:rPr>
        <w:t xml:space="preserve"> </w:t>
      </w:r>
      <w:r w:rsidRPr="008D27B5">
        <w:rPr>
          <w:rFonts w:ascii="Arial" w:hAnsi="Arial" w:cs="Arial"/>
        </w:rPr>
        <w:t>to ensure uniform load distribution.</w:t>
      </w:r>
    </w:p>
    <w:p w14:paraId="1169140A" w14:textId="39DFC10F" w:rsidR="008D27B5" w:rsidRPr="008D27B5" w:rsidRDefault="008D27B5" w:rsidP="00E163F7">
      <w:pPr>
        <w:pStyle w:val="ListParagraph"/>
        <w:numPr>
          <w:ilvl w:val="0"/>
          <w:numId w:val="105"/>
        </w:numPr>
        <w:ind w:left="1134" w:hanging="283"/>
        <w:jc w:val="both"/>
        <w:rPr>
          <w:rFonts w:ascii="Arial" w:hAnsi="Arial" w:cs="Arial"/>
        </w:rPr>
      </w:pPr>
      <w:r w:rsidRPr="008D27B5">
        <w:rPr>
          <w:rFonts w:ascii="Arial" w:hAnsi="Arial" w:cs="Arial"/>
        </w:rPr>
        <w:t>Adequate curing time shall be allowed for bonded joints before pressure</w:t>
      </w:r>
      <w:r w:rsidR="00216F9F">
        <w:rPr>
          <w:rFonts w:ascii="Arial" w:hAnsi="Arial" w:cs="Arial"/>
        </w:rPr>
        <w:t xml:space="preserve"> </w:t>
      </w:r>
      <w:r w:rsidRPr="008D27B5">
        <w:rPr>
          <w:rFonts w:ascii="Arial" w:hAnsi="Arial" w:cs="Arial"/>
        </w:rPr>
        <w:t>testing or</w:t>
      </w:r>
      <w:r w:rsidR="00F8506E" w:rsidRPr="00773A5A">
        <w:rPr>
          <w:rFonts w:ascii="Arial" w:hAnsi="Arial" w:cs="Arial"/>
        </w:rPr>
        <w:t xml:space="preserve"> </w:t>
      </w:r>
      <w:r w:rsidRPr="008D27B5">
        <w:rPr>
          <w:rFonts w:ascii="Arial" w:hAnsi="Arial" w:cs="Arial"/>
        </w:rPr>
        <w:t>commissioning.</w:t>
      </w:r>
    </w:p>
    <w:p w14:paraId="6BDC2804" w14:textId="26CF2AFB" w:rsidR="008D27B5" w:rsidRPr="00773A5A" w:rsidRDefault="008D27B5" w:rsidP="00E163F7">
      <w:pPr>
        <w:pStyle w:val="ListParagraph"/>
        <w:numPr>
          <w:ilvl w:val="0"/>
          <w:numId w:val="105"/>
        </w:numPr>
        <w:ind w:left="1134" w:hanging="283"/>
        <w:jc w:val="both"/>
        <w:rPr>
          <w:rFonts w:ascii="Arial" w:hAnsi="Arial" w:cs="Arial"/>
        </w:rPr>
      </w:pPr>
      <w:r w:rsidRPr="00773A5A">
        <w:rPr>
          <w:rFonts w:ascii="Arial" w:hAnsi="Arial" w:cs="Arial"/>
        </w:rPr>
        <w:t xml:space="preserve">After installation and testing, the </w:t>
      </w:r>
      <w:r w:rsidR="00F8506E" w:rsidRPr="00773A5A">
        <w:rPr>
          <w:rFonts w:ascii="Arial" w:hAnsi="Arial" w:cs="Arial"/>
        </w:rPr>
        <w:t>sub</w:t>
      </w:r>
      <w:r w:rsidRPr="00773A5A">
        <w:rPr>
          <w:rFonts w:ascii="Arial" w:hAnsi="Arial" w:cs="Arial"/>
        </w:rPr>
        <w:t>contractor shall submit inspection records, test reports, and</w:t>
      </w:r>
      <w:r w:rsidR="00F8506E" w:rsidRPr="00773A5A">
        <w:rPr>
          <w:rFonts w:ascii="Arial" w:hAnsi="Arial" w:cs="Arial"/>
        </w:rPr>
        <w:t xml:space="preserve"> </w:t>
      </w:r>
      <w:r w:rsidRPr="00773A5A">
        <w:rPr>
          <w:rFonts w:ascii="Arial" w:hAnsi="Arial" w:cs="Arial"/>
        </w:rPr>
        <w:t>as-built documentation for project completion and handover.</w:t>
      </w:r>
    </w:p>
    <w:p w14:paraId="7CCF5425" w14:textId="3DDF96FF" w:rsidR="00F04D62" w:rsidRPr="00F04D62" w:rsidRDefault="00F04D62" w:rsidP="00E163F7">
      <w:pPr>
        <w:pStyle w:val="ListParagraph"/>
        <w:numPr>
          <w:ilvl w:val="0"/>
          <w:numId w:val="106"/>
        </w:numPr>
        <w:jc w:val="both"/>
        <w:rPr>
          <w:rFonts w:ascii="Arial" w:hAnsi="Arial" w:cs="Arial"/>
        </w:rPr>
      </w:pPr>
      <w:r w:rsidRPr="00F04D62">
        <w:rPr>
          <w:rFonts w:ascii="Arial" w:hAnsi="Arial" w:cs="Arial"/>
        </w:rPr>
        <w:t>Documentation</w:t>
      </w:r>
      <w:r w:rsidRPr="00773A5A">
        <w:rPr>
          <w:rFonts w:ascii="Arial" w:hAnsi="Arial" w:cs="Arial"/>
        </w:rPr>
        <w:t xml:space="preserve"> Require</w:t>
      </w:r>
      <w:r w:rsidR="00A72217" w:rsidRPr="00773A5A">
        <w:rPr>
          <w:rFonts w:ascii="Arial" w:hAnsi="Arial" w:cs="Arial"/>
        </w:rPr>
        <w:t>ments.</w:t>
      </w:r>
    </w:p>
    <w:p w14:paraId="38DC0E98" w14:textId="77777777" w:rsidR="00F04D62" w:rsidRPr="00773A5A" w:rsidRDefault="00F04D62" w:rsidP="00E163F7">
      <w:pPr>
        <w:pStyle w:val="ListParagraph"/>
        <w:spacing w:after="120" w:line="288" w:lineRule="auto"/>
        <w:jc w:val="both"/>
        <w:rPr>
          <w:rFonts w:ascii="Arial" w:hAnsi="Arial" w:cs="Arial"/>
        </w:rPr>
      </w:pPr>
      <w:r w:rsidRPr="00773A5A">
        <w:rPr>
          <w:rFonts w:ascii="Arial" w:hAnsi="Arial" w:cs="Arial"/>
        </w:rPr>
        <w:t>The Contractor shall submit the following documents:</w:t>
      </w:r>
    </w:p>
    <w:p w14:paraId="6D28C07F" w14:textId="097995EC"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Method Statement</w:t>
      </w:r>
      <w:r w:rsidR="001D1EC2">
        <w:rPr>
          <w:rFonts w:ascii="Arial" w:hAnsi="Arial" w:cs="Arial"/>
        </w:rPr>
        <w:t>.</w:t>
      </w:r>
    </w:p>
    <w:p w14:paraId="4F6DBBD3" w14:textId="1879477E"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Inspection and Test Plan (ITP)</w:t>
      </w:r>
      <w:r w:rsidR="001D1EC2">
        <w:rPr>
          <w:rFonts w:ascii="Arial" w:hAnsi="Arial" w:cs="Arial"/>
        </w:rPr>
        <w:t>.</w:t>
      </w:r>
    </w:p>
    <w:p w14:paraId="3FCB78E0" w14:textId="7FB86E8F"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Material certificates</w:t>
      </w:r>
      <w:r w:rsidR="001D1EC2">
        <w:rPr>
          <w:rFonts w:ascii="Arial" w:hAnsi="Arial" w:cs="Arial"/>
        </w:rPr>
        <w:t>.</w:t>
      </w:r>
    </w:p>
    <w:p w14:paraId="7BE90070" w14:textId="61765038"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Fabrication records</w:t>
      </w:r>
      <w:r w:rsidR="001D1EC2">
        <w:rPr>
          <w:rFonts w:ascii="Arial" w:hAnsi="Arial" w:cs="Arial"/>
        </w:rPr>
        <w:t>.</w:t>
      </w:r>
    </w:p>
    <w:p w14:paraId="34C2CB70" w14:textId="12F06052"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Installation reports</w:t>
      </w:r>
      <w:r w:rsidR="001D1EC2">
        <w:rPr>
          <w:rFonts w:ascii="Arial" w:hAnsi="Arial" w:cs="Arial"/>
        </w:rPr>
        <w:t>.</w:t>
      </w:r>
    </w:p>
    <w:p w14:paraId="3003602E" w14:textId="2AABD373"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Test reports</w:t>
      </w:r>
      <w:r w:rsidR="001D1EC2">
        <w:rPr>
          <w:rFonts w:ascii="Arial" w:hAnsi="Arial" w:cs="Arial"/>
        </w:rPr>
        <w:t>.</w:t>
      </w:r>
    </w:p>
    <w:p w14:paraId="0C8D8C0C" w14:textId="1CDBBC52" w:rsidR="00F04D62" w:rsidRPr="00F04D62" w:rsidRDefault="00F04D62" w:rsidP="00E163F7">
      <w:pPr>
        <w:pStyle w:val="ListParagraph"/>
        <w:numPr>
          <w:ilvl w:val="0"/>
          <w:numId w:val="105"/>
        </w:numPr>
        <w:ind w:left="1134" w:hanging="283"/>
        <w:jc w:val="both"/>
        <w:rPr>
          <w:rFonts w:ascii="Arial" w:hAnsi="Arial" w:cs="Arial"/>
        </w:rPr>
      </w:pPr>
      <w:r w:rsidRPr="00F04D62">
        <w:rPr>
          <w:rFonts w:ascii="Arial" w:hAnsi="Arial" w:cs="Arial"/>
        </w:rPr>
        <w:t>As-built drawings</w:t>
      </w:r>
      <w:r w:rsidR="001D1EC2">
        <w:rPr>
          <w:rFonts w:ascii="Arial" w:hAnsi="Arial" w:cs="Arial"/>
        </w:rPr>
        <w:t>.</w:t>
      </w:r>
    </w:p>
    <w:p w14:paraId="10D6C07E" w14:textId="2205009E" w:rsidR="00823C48" w:rsidRPr="00773A5A" w:rsidRDefault="00F0124A" w:rsidP="00316521">
      <w:pPr>
        <w:pStyle w:val="Heading2"/>
        <w:numPr>
          <w:ilvl w:val="1"/>
          <w:numId w:val="111"/>
        </w:numPr>
        <w:rPr>
          <w:rFonts w:ascii="Arial" w:hAnsi="Arial" w:cs="Arial"/>
          <w:sz w:val="22"/>
          <w:szCs w:val="22"/>
        </w:rPr>
      </w:pPr>
      <w:bookmarkStart w:id="19" w:name="_Toc224634518"/>
      <w:r w:rsidRPr="00773A5A">
        <w:rPr>
          <w:rFonts w:ascii="Arial" w:hAnsi="Arial" w:cs="Arial"/>
          <w:sz w:val="22"/>
          <w:szCs w:val="22"/>
        </w:rPr>
        <w:t xml:space="preserve">Quality </w:t>
      </w:r>
      <w:r w:rsidR="004A557C" w:rsidRPr="00773A5A">
        <w:rPr>
          <w:rFonts w:ascii="Arial" w:hAnsi="Arial" w:cs="Arial"/>
          <w:sz w:val="22"/>
          <w:szCs w:val="22"/>
        </w:rPr>
        <w:t>A</w:t>
      </w:r>
      <w:r w:rsidRPr="00773A5A">
        <w:rPr>
          <w:rFonts w:ascii="Arial" w:hAnsi="Arial" w:cs="Arial"/>
          <w:sz w:val="22"/>
          <w:szCs w:val="22"/>
        </w:rPr>
        <w:t xml:space="preserve">ssurancce and </w:t>
      </w:r>
      <w:r w:rsidR="004A557C" w:rsidRPr="00773A5A">
        <w:rPr>
          <w:rFonts w:ascii="Arial" w:hAnsi="Arial" w:cs="Arial"/>
          <w:sz w:val="22"/>
          <w:szCs w:val="22"/>
        </w:rPr>
        <w:t>Quatily Control Requirements.</w:t>
      </w:r>
      <w:bookmarkEnd w:id="19"/>
    </w:p>
    <w:p w14:paraId="6944C84F" w14:textId="14BF6A03" w:rsidR="00F0124A" w:rsidRPr="00773A5A" w:rsidRDefault="00457D67" w:rsidP="00E163F7">
      <w:pPr>
        <w:pStyle w:val="ListParagraph"/>
        <w:numPr>
          <w:ilvl w:val="0"/>
          <w:numId w:val="105"/>
        </w:numPr>
        <w:ind w:left="1134" w:hanging="283"/>
        <w:jc w:val="both"/>
        <w:rPr>
          <w:rFonts w:ascii="Arial" w:hAnsi="Arial" w:cs="Arial"/>
        </w:rPr>
      </w:pPr>
      <w:r w:rsidRPr="00773A5A">
        <w:rPr>
          <w:rFonts w:ascii="Arial" w:hAnsi="Arial" w:cs="Arial"/>
        </w:rPr>
        <w:t>The contractor shall establish a QA/QC program in compliance with ISO 9001</w:t>
      </w:r>
      <w:r w:rsidR="0040724C" w:rsidRPr="00773A5A">
        <w:rPr>
          <w:rFonts w:ascii="Arial" w:hAnsi="Arial" w:cs="Arial"/>
        </w:rPr>
        <w:t>-201</w:t>
      </w:r>
      <w:r w:rsidR="00506640" w:rsidRPr="00773A5A">
        <w:rPr>
          <w:rFonts w:ascii="Arial" w:hAnsi="Arial" w:cs="Arial"/>
        </w:rPr>
        <w:t>5</w:t>
      </w:r>
      <w:r w:rsidR="0040724C" w:rsidRPr="00773A5A">
        <w:rPr>
          <w:rFonts w:ascii="Arial" w:hAnsi="Arial" w:cs="Arial"/>
        </w:rPr>
        <w:t xml:space="preserve"> </w:t>
      </w:r>
      <w:r w:rsidRPr="00773A5A">
        <w:rPr>
          <w:rFonts w:ascii="Arial" w:hAnsi="Arial" w:cs="Arial"/>
        </w:rPr>
        <w:t xml:space="preserve">quality management </w:t>
      </w:r>
      <w:r w:rsidR="0040724C" w:rsidRPr="00773A5A">
        <w:rPr>
          <w:rFonts w:ascii="Arial" w:hAnsi="Arial" w:cs="Arial"/>
        </w:rPr>
        <w:t>System</w:t>
      </w:r>
      <w:r w:rsidRPr="00773A5A">
        <w:rPr>
          <w:rFonts w:ascii="Arial" w:hAnsi="Arial" w:cs="Arial"/>
        </w:rPr>
        <w:t>.</w:t>
      </w:r>
    </w:p>
    <w:p w14:paraId="45188E32" w14:textId="65D70DA2" w:rsidR="00457D67" w:rsidRPr="00773A5A" w:rsidRDefault="002804F0" w:rsidP="00E163F7">
      <w:pPr>
        <w:pStyle w:val="ListParagraph"/>
        <w:numPr>
          <w:ilvl w:val="0"/>
          <w:numId w:val="105"/>
        </w:numPr>
        <w:ind w:left="1134" w:hanging="283"/>
        <w:jc w:val="both"/>
        <w:rPr>
          <w:rFonts w:ascii="Arial" w:hAnsi="Arial" w:cs="Arial"/>
        </w:rPr>
      </w:pPr>
      <w:r w:rsidRPr="00773A5A">
        <w:rPr>
          <w:rFonts w:ascii="Arial" w:hAnsi="Arial" w:cs="Arial"/>
        </w:rPr>
        <w:t xml:space="preserve">All </w:t>
      </w:r>
      <w:r w:rsidR="009B6AC2" w:rsidRPr="00773A5A">
        <w:rPr>
          <w:rFonts w:ascii="Arial" w:hAnsi="Arial" w:cs="Arial"/>
        </w:rPr>
        <w:t xml:space="preserve">Laminator / Bonder </w:t>
      </w:r>
      <w:r w:rsidRPr="00773A5A">
        <w:rPr>
          <w:rFonts w:ascii="Arial" w:hAnsi="Arial" w:cs="Arial"/>
        </w:rPr>
        <w:t xml:space="preserve">shall be </w:t>
      </w:r>
      <w:r w:rsidR="009B6AC2" w:rsidRPr="00773A5A">
        <w:rPr>
          <w:rFonts w:ascii="Arial" w:hAnsi="Arial" w:cs="Arial"/>
        </w:rPr>
        <w:t>trained</w:t>
      </w:r>
      <w:r w:rsidR="0050695A" w:rsidRPr="00773A5A">
        <w:rPr>
          <w:rFonts w:ascii="Arial" w:hAnsi="Arial" w:cs="Arial"/>
        </w:rPr>
        <w:t>,</w:t>
      </w:r>
      <w:r w:rsidR="009B6AC2" w:rsidRPr="00773A5A">
        <w:rPr>
          <w:rFonts w:ascii="Arial" w:hAnsi="Arial" w:cs="Arial"/>
        </w:rPr>
        <w:t xml:space="preserve"> </w:t>
      </w:r>
      <w:r w:rsidRPr="00773A5A">
        <w:rPr>
          <w:rFonts w:ascii="Arial" w:hAnsi="Arial" w:cs="Arial"/>
        </w:rPr>
        <w:t xml:space="preserve">qualified and documented per </w:t>
      </w:r>
      <w:r w:rsidR="0050695A" w:rsidRPr="00773A5A">
        <w:rPr>
          <w:rFonts w:ascii="Arial" w:hAnsi="Arial" w:cs="Arial"/>
        </w:rPr>
        <w:t>ISO 14692</w:t>
      </w:r>
    </w:p>
    <w:p w14:paraId="3E6A0DCC" w14:textId="75A0FC7B" w:rsidR="007F6887" w:rsidRPr="00773A5A" w:rsidRDefault="002804F0" w:rsidP="00E163F7">
      <w:pPr>
        <w:pStyle w:val="ListParagraph"/>
        <w:numPr>
          <w:ilvl w:val="0"/>
          <w:numId w:val="105"/>
        </w:numPr>
        <w:ind w:left="1134" w:hanging="283"/>
        <w:jc w:val="both"/>
        <w:rPr>
          <w:rFonts w:ascii="Arial" w:hAnsi="Arial" w:cs="Arial"/>
        </w:rPr>
      </w:pPr>
      <w:r w:rsidRPr="00773A5A">
        <w:rPr>
          <w:rFonts w:ascii="Arial" w:hAnsi="Arial" w:cs="Arial"/>
        </w:rPr>
        <w:t xml:space="preserve">The subcontractor shall </w:t>
      </w:r>
      <w:r w:rsidR="00382CE4" w:rsidRPr="00773A5A">
        <w:rPr>
          <w:rFonts w:ascii="Arial" w:hAnsi="Arial" w:cs="Arial"/>
        </w:rPr>
        <w:t>prepare</w:t>
      </w:r>
      <w:r w:rsidRPr="00773A5A">
        <w:rPr>
          <w:rFonts w:ascii="Arial" w:hAnsi="Arial" w:cs="Arial"/>
        </w:rPr>
        <w:t xml:space="preserve"> and submit Inspection and test plans (ITPs)</w:t>
      </w:r>
      <w:r w:rsidR="0040724C" w:rsidRPr="00773A5A">
        <w:rPr>
          <w:rFonts w:ascii="Arial" w:hAnsi="Arial" w:cs="Arial"/>
        </w:rPr>
        <w:t>.</w:t>
      </w:r>
    </w:p>
    <w:p w14:paraId="6A07F9F6" w14:textId="56E96DCE" w:rsidR="00D243C0" w:rsidRPr="00773A5A" w:rsidRDefault="00D243C0" w:rsidP="00316521">
      <w:pPr>
        <w:pStyle w:val="Heading2"/>
        <w:numPr>
          <w:ilvl w:val="1"/>
          <w:numId w:val="111"/>
        </w:numPr>
        <w:rPr>
          <w:rFonts w:ascii="Arial" w:hAnsi="Arial" w:cs="Arial"/>
          <w:sz w:val="22"/>
          <w:szCs w:val="22"/>
        </w:rPr>
      </w:pPr>
      <w:bookmarkStart w:id="20" w:name="_Toc224634519"/>
      <w:r w:rsidRPr="00773A5A">
        <w:rPr>
          <w:rFonts w:ascii="Arial" w:hAnsi="Arial" w:cs="Arial"/>
          <w:sz w:val="22"/>
          <w:szCs w:val="22"/>
        </w:rPr>
        <w:t>Health, Safety and Environment (H</w:t>
      </w:r>
      <w:r w:rsidR="00E60538" w:rsidRPr="00773A5A">
        <w:rPr>
          <w:rFonts w:ascii="Arial" w:hAnsi="Arial" w:cs="Arial"/>
          <w:sz w:val="22"/>
          <w:szCs w:val="22"/>
        </w:rPr>
        <w:t>S</w:t>
      </w:r>
      <w:r w:rsidRPr="00773A5A">
        <w:rPr>
          <w:rFonts w:ascii="Arial" w:hAnsi="Arial" w:cs="Arial"/>
          <w:sz w:val="22"/>
          <w:szCs w:val="22"/>
        </w:rPr>
        <w:t>SE)</w:t>
      </w:r>
      <w:bookmarkEnd w:id="20"/>
    </w:p>
    <w:p w14:paraId="4AC13842" w14:textId="60ED0F3C" w:rsidR="00D243C0" w:rsidRPr="00773A5A" w:rsidRDefault="00D243C0" w:rsidP="00E163F7">
      <w:pPr>
        <w:pStyle w:val="ListParagraph"/>
        <w:spacing w:after="120" w:line="288" w:lineRule="auto"/>
        <w:jc w:val="both"/>
        <w:rPr>
          <w:rFonts w:ascii="Arial" w:hAnsi="Arial" w:cs="Arial"/>
        </w:rPr>
      </w:pPr>
      <w:r w:rsidRPr="00773A5A">
        <w:rPr>
          <w:rFonts w:ascii="Arial" w:hAnsi="Arial" w:cs="Arial"/>
        </w:rPr>
        <w:t>All activities shall comply with project HSSE requirements, including:</w:t>
      </w:r>
    </w:p>
    <w:p w14:paraId="71C92D42" w14:textId="016E4E16" w:rsidR="00D243C0" w:rsidRPr="00773A5A" w:rsidRDefault="00D243C0" w:rsidP="00E163F7">
      <w:pPr>
        <w:pStyle w:val="ListParagraph"/>
        <w:numPr>
          <w:ilvl w:val="0"/>
          <w:numId w:val="105"/>
        </w:numPr>
        <w:ind w:left="1134" w:hanging="283"/>
        <w:jc w:val="both"/>
        <w:rPr>
          <w:rFonts w:ascii="Arial" w:hAnsi="Arial" w:cs="Arial"/>
        </w:rPr>
      </w:pPr>
      <w:r w:rsidRPr="00773A5A">
        <w:rPr>
          <w:rFonts w:ascii="Arial" w:hAnsi="Arial" w:cs="Arial"/>
        </w:rPr>
        <w:t>Proper handling of resin and chemicals.</w:t>
      </w:r>
    </w:p>
    <w:p w14:paraId="497DD30B" w14:textId="7FB65AEF" w:rsidR="00D243C0" w:rsidRPr="00773A5A" w:rsidRDefault="00D243C0" w:rsidP="00E163F7">
      <w:pPr>
        <w:pStyle w:val="ListParagraph"/>
        <w:numPr>
          <w:ilvl w:val="0"/>
          <w:numId w:val="105"/>
        </w:numPr>
        <w:ind w:left="1134" w:hanging="283"/>
        <w:jc w:val="both"/>
        <w:rPr>
          <w:rFonts w:ascii="Arial" w:hAnsi="Arial" w:cs="Arial"/>
        </w:rPr>
      </w:pPr>
      <w:r w:rsidRPr="00773A5A">
        <w:rPr>
          <w:rFonts w:ascii="Arial" w:hAnsi="Arial" w:cs="Arial"/>
        </w:rPr>
        <w:t>Use of PPE during cutting and bonding.</w:t>
      </w:r>
    </w:p>
    <w:p w14:paraId="1B0ADADB" w14:textId="01A870FB" w:rsidR="00D243C0" w:rsidRPr="00773A5A" w:rsidRDefault="00D243C0" w:rsidP="00E163F7">
      <w:pPr>
        <w:pStyle w:val="ListParagraph"/>
        <w:numPr>
          <w:ilvl w:val="0"/>
          <w:numId w:val="105"/>
        </w:numPr>
        <w:ind w:left="1134" w:hanging="283"/>
        <w:jc w:val="both"/>
        <w:rPr>
          <w:rFonts w:ascii="Arial" w:hAnsi="Arial" w:cs="Arial"/>
        </w:rPr>
      </w:pPr>
      <w:r w:rsidRPr="00773A5A">
        <w:rPr>
          <w:rFonts w:ascii="Arial" w:hAnsi="Arial" w:cs="Arial"/>
        </w:rPr>
        <w:t>Safe lifting and rigging of pip</w:t>
      </w:r>
      <w:r w:rsidR="00E60538" w:rsidRPr="00773A5A">
        <w:rPr>
          <w:rFonts w:ascii="Arial" w:hAnsi="Arial" w:cs="Arial"/>
        </w:rPr>
        <w:t>ing line.</w:t>
      </w:r>
    </w:p>
    <w:p w14:paraId="4086B7D7" w14:textId="3602F2E0" w:rsidR="00A45DC9" w:rsidRPr="00773A5A" w:rsidRDefault="00D243C0" w:rsidP="00E163F7">
      <w:pPr>
        <w:pStyle w:val="ListParagraph"/>
        <w:numPr>
          <w:ilvl w:val="0"/>
          <w:numId w:val="105"/>
        </w:numPr>
        <w:ind w:left="1134" w:hanging="283"/>
        <w:jc w:val="both"/>
        <w:rPr>
          <w:rFonts w:ascii="Arial" w:hAnsi="Arial" w:cs="Arial"/>
        </w:rPr>
      </w:pPr>
      <w:r w:rsidRPr="00773A5A">
        <w:rPr>
          <w:rFonts w:ascii="Arial" w:hAnsi="Arial" w:cs="Arial"/>
        </w:rPr>
        <w:t>Waste management and environmental protection</w:t>
      </w:r>
      <w:r w:rsidR="00E60538" w:rsidRPr="00773A5A">
        <w:rPr>
          <w:rFonts w:ascii="Arial" w:hAnsi="Arial" w:cs="Arial"/>
        </w:rPr>
        <w:t>.</w:t>
      </w:r>
    </w:p>
    <w:p w14:paraId="62CA9C5A" w14:textId="6DD4CCA6" w:rsidR="00065DBA" w:rsidRPr="00316521" w:rsidRDefault="00740143" w:rsidP="00316521">
      <w:pPr>
        <w:pStyle w:val="Heading1"/>
        <w:numPr>
          <w:ilvl w:val="0"/>
          <w:numId w:val="111"/>
        </w:numPr>
        <w:rPr>
          <w:rFonts w:ascii="Arial" w:hAnsi="Arial" w:cs="Arial"/>
          <w:bCs/>
          <w:sz w:val="22"/>
          <w:szCs w:val="22"/>
        </w:rPr>
      </w:pPr>
      <w:bookmarkStart w:id="21" w:name="_Toc192858947"/>
      <w:bookmarkStart w:id="22" w:name="_Toc224634520"/>
      <w:r w:rsidRPr="00316521">
        <w:rPr>
          <w:rFonts w:ascii="Arial" w:hAnsi="Arial" w:cs="Arial"/>
          <w:bCs/>
          <w:sz w:val="22"/>
          <w:szCs w:val="22"/>
        </w:rPr>
        <w:t>ATTACHMENT</w:t>
      </w:r>
      <w:bookmarkEnd w:id="21"/>
      <w:bookmarkEnd w:id="22"/>
    </w:p>
    <w:p w14:paraId="3AD776EF" w14:textId="687A0BE7" w:rsidR="007A5F9D" w:rsidRPr="00773A5A" w:rsidRDefault="007A5F9D" w:rsidP="00E163F7">
      <w:pPr>
        <w:pStyle w:val="Heading6"/>
        <w:numPr>
          <w:ilvl w:val="0"/>
          <w:numId w:val="6"/>
        </w:numPr>
        <w:spacing w:line="288" w:lineRule="auto"/>
        <w:jc w:val="both"/>
        <w:rPr>
          <w:rFonts w:ascii="Arial" w:hAnsi="Arial" w:cs="Arial"/>
          <w:sz w:val="22"/>
          <w:szCs w:val="22"/>
        </w:rPr>
      </w:pPr>
      <w:r w:rsidRPr="00773A5A">
        <w:rPr>
          <w:rFonts w:ascii="Arial" w:hAnsi="Arial" w:cs="Arial"/>
          <w:sz w:val="22"/>
          <w:szCs w:val="22"/>
        </w:rPr>
        <w:t xml:space="preserve">Attachment #1: </w:t>
      </w:r>
      <w:r w:rsidR="00D759BC" w:rsidRPr="00773A5A">
        <w:rPr>
          <w:rFonts w:ascii="Arial" w:hAnsi="Arial" w:cs="Arial"/>
          <w:sz w:val="22"/>
          <w:szCs w:val="22"/>
        </w:rPr>
        <w:t>Isometric drawing and P&amp;ID drawing</w:t>
      </w:r>
      <w:r w:rsidRPr="00773A5A">
        <w:rPr>
          <w:rFonts w:ascii="Arial" w:hAnsi="Arial" w:cs="Arial"/>
          <w:sz w:val="22"/>
          <w:szCs w:val="22"/>
        </w:rPr>
        <w:t>.</w:t>
      </w:r>
    </w:p>
    <w:p w14:paraId="06B063E0" w14:textId="433E30DB" w:rsidR="007A5F9D" w:rsidRPr="00773A5A" w:rsidRDefault="007A5F9D" w:rsidP="00E163F7">
      <w:pPr>
        <w:pStyle w:val="Heading6"/>
        <w:numPr>
          <w:ilvl w:val="0"/>
          <w:numId w:val="6"/>
        </w:numPr>
        <w:spacing w:line="288" w:lineRule="auto"/>
        <w:jc w:val="both"/>
        <w:rPr>
          <w:rFonts w:ascii="Arial" w:hAnsi="Arial" w:cs="Arial"/>
          <w:sz w:val="22"/>
          <w:szCs w:val="22"/>
        </w:rPr>
      </w:pPr>
      <w:r w:rsidRPr="00773A5A">
        <w:rPr>
          <w:rFonts w:ascii="Arial" w:hAnsi="Arial" w:cs="Arial"/>
          <w:sz w:val="22"/>
          <w:szCs w:val="22"/>
        </w:rPr>
        <w:t xml:space="preserve">Attachment #2: </w:t>
      </w:r>
      <w:r w:rsidR="00D759BC" w:rsidRPr="00773A5A">
        <w:rPr>
          <w:rFonts w:ascii="Arial" w:hAnsi="Arial" w:cs="Arial"/>
          <w:sz w:val="22"/>
          <w:szCs w:val="22"/>
        </w:rPr>
        <w:t>Material specification</w:t>
      </w:r>
    </w:p>
    <w:p w14:paraId="121A19A1" w14:textId="1AD9C2CA" w:rsidR="004A281F" w:rsidRPr="00773A5A" w:rsidRDefault="007A5F9D" w:rsidP="00E163F7">
      <w:pPr>
        <w:pStyle w:val="Heading6"/>
        <w:numPr>
          <w:ilvl w:val="0"/>
          <w:numId w:val="6"/>
        </w:numPr>
        <w:spacing w:line="288" w:lineRule="auto"/>
        <w:jc w:val="both"/>
        <w:rPr>
          <w:rFonts w:ascii="Arial" w:hAnsi="Arial" w:cs="Arial"/>
          <w:sz w:val="22"/>
          <w:szCs w:val="22"/>
        </w:rPr>
      </w:pPr>
      <w:r w:rsidRPr="00773A5A">
        <w:rPr>
          <w:rFonts w:ascii="Arial" w:hAnsi="Arial" w:cs="Arial"/>
          <w:sz w:val="22"/>
          <w:szCs w:val="22"/>
        </w:rPr>
        <w:t xml:space="preserve">Attachment #3: </w:t>
      </w:r>
      <w:r w:rsidR="00D759BC" w:rsidRPr="00773A5A">
        <w:rPr>
          <w:rFonts w:ascii="Arial" w:hAnsi="Arial" w:cs="Arial"/>
          <w:sz w:val="22"/>
          <w:szCs w:val="22"/>
        </w:rPr>
        <w:t>STG3 Line list</w:t>
      </w:r>
    </w:p>
    <w:sectPr w:rsidR="004A281F" w:rsidRPr="00773A5A" w:rsidSect="00F4042F">
      <w:headerReference w:type="default" r:id="rId8"/>
      <w:headerReference w:type="first" r:id="rId9"/>
      <w:pgSz w:w="12240" w:h="15840" w:code="1"/>
      <w:pgMar w:top="1985" w:right="851" w:bottom="170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12B3" w14:textId="77777777" w:rsidR="00263BBE" w:rsidRDefault="00263BBE" w:rsidP="00987D8C">
      <w:pPr>
        <w:spacing w:after="0" w:line="240" w:lineRule="auto"/>
      </w:pPr>
      <w:r>
        <w:separator/>
      </w:r>
    </w:p>
    <w:p w14:paraId="0E2F482E" w14:textId="77777777" w:rsidR="00263BBE" w:rsidRDefault="00263BBE"/>
  </w:endnote>
  <w:endnote w:type="continuationSeparator" w:id="0">
    <w:p w14:paraId="1B9413ED" w14:textId="77777777" w:rsidR="00263BBE" w:rsidRDefault="00263BBE" w:rsidP="00987D8C">
      <w:pPr>
        <w:spacing w:after="0" w:line="240" w:lineRule="auto"/>
      </w:pPr>
      <w:r>
        <w:continuationSeparator/>
      </w:r>
    </w:p>
    <w:p w14:paraId="1ACD1CC7" w14:textId="77777777" w:rsidR="00263BBE" w:rsidRDefault="00263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EE11" w14:textId="77777777" w:rsidR="00263BBE" w:rsidRDefault="00263BBE" w:rsidP="00987D8C">
      <w:pPr>
        <w:spacing w:after="0" w:line="240" w:lineRule="auto"/>
      </w:pPr>
      <w:r>
        <w:separator/>
      </w:r>
    </w:p>
    <w:p w14:paraId="57E4DF76" w14:textId="77777777" w:rsidR="00263BBE" w:rsidRDefault="00263BBE"/>
  </w:footnote>
  <w:footnote w:type="continuationSeparator" w:id="0">
    <w:p w14:paraId="5A9746FC" w14:textId="77777777" w:rsidR="00263BBE" w:rsidRDefault="00263BBE" w:rsidP="00987D8C">
      <w:pPr>
        <w:spacing w:after="0" w:line="240" w:lineRule="auto"/>
      </w:pPr>
      <w:r>
        <w:continuationSeparator/>
      </w:r>
    </w:p>
    <w:p w14:paraId="788B1101" w14:textId="77777777" w:rsidR="00263BBE" w:rsidRDefault="00263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8"/>
      <w:gridCol w:w="1869"/>
      <w:gridCol w:w="1987"/>
      <w:gridCol w:w="1425"/>
    </w:tblGrid>
    <w:tr w:rsidR="00755EC0" w:rsidRPr="00D83FB4" w14:paraId="599E9A6F" w14:textId="07CEB132" w:rsidTr="00201AEA">
      <w:trPr>
        <w:trHeight w:val="982"/>
      </w:trPr>
      <w:tc>
        <w:tcPr>
          <w:tcW w:w="2451" w:type="pct"/>
          <w:tcBorders>
            <w:bottom w:val="single" w:sz="4" w:space="0" w:color="auto"/>
            <w:right w:val="nil"/>
          </w:tcBorders>
          <w:vAlign w:val="center"/>
        </w:tcPr>
        <w:p w14:paraId="57C2F092" w14:textId="77777777" w:rsidR="00755EC0" w:rsidRPr="00D83FB4" w:rsidRDefault="00755EC0" w:rsidP="00755EC0">
          <w:pPr>
            <w:pStyle w:val="Header"/>
            <w:tabs>
              <w:tab w:val="center" w:pos="11907"/>
              <w:tab w:val="right" w:pos="15735"/>
            </w:tabs>
            <w:rPr>
              <w:rFonts w:ascii="Arial" w:hAnsi="Arial" w:cs="Arial"/>
              <w:b/>
              <w:bCs/>
              <w:sz w:val="24"/>
              <w:szCs w:val="24"/>
              <w:lang w:eastAsia="ja-JP"/>
            </w:rPr>
          </w:pPr>
          <w:r w:rsidRPr="00D83FB4">
            <w:rPr>
              <w:rFonts w:ascii="Arial" w:hAnsi="Arial" w:cs="Arial"/>
              <w:b/>
              <w:bCs/>
              <w:sz w:val="24"/>
              <w:szCs w:val="24"/>
              <w:lang w:eastAsia="ja-JP"/>
            </w:rPr>
            <w:t>NSRP STG3 Replacement Project</w:t>
          </w:r>
        </w:p>
      </w:tc>
      <w:tc>
        <w:tcPr>
          <w:tcW w:w="1860" w:type="pct"/>
          <w:gridSpan w:val="2"/>
          <w:tcBorders>
            <w:left w:val="nil"/>
            <w:bottom w:val="single" w:sz="4" w:space="0" w:color="auto"/>
          </w:tcBorders>
          <w:vAlign w:val="center"/>
        </w:tcPr>
        <w:p w14:paraId="6C93E841" w14:textId="77777777" w:rsidR="00755EC0" w:rsidRPr="00D83FB4" w:rsidRDefault="00755EC0" w:rsidP="00755EC0">
          <w:pPr>
            <w:spacing w:after="0" w:line="240" w:lineRule="auto"/>
            <w:ind w:left="34"/>
            <w:jc w:val="center"/>
            <w:rPr>
              <w:rFonts w:ascii="Arial" w:hAnsi="Arial" w:cs="Arial"/>
              <w:lang w:eastAsia="ja-JP"/>
            </w:rPr>
          </w:pPr>
          <w:r w:rsidRPr="00D83FB4">
            <w:rPr>
              <w:rFonts w:ascii="Arial" w:hAnsi="Arial" w:cs="Arial"/>
              <w:noProof/>
            </w:rPr>
            <w:drawing>
              <wp:anchor distT="0" distB="0" distL="114300" distR="114300" simplePos="0" relativeHeight="251663360" behindDoc="0" locked="0" layoutInCell="1" allowOverlap="1" wp14:anchorId="08595183" wp14:editId="556B784C">
                <wp:simplePos x="0" y="0"/>
                <wp:positionH relativeFrom="column">
                  <wp:posOffset>1586230</wp:posOffset>
                </wp:positionH>
                <wp:positionV relativeFrom="paragraph">
                  <wp:posOffset>10795</wp:posOffset>
                </wp:positionV>
                <wp:extent cx="365760" cy="592455"/>
                <wp:effectExtent l="0" t="0" r="0" b="0"/>
                <wp:wrapSquare wrapText="bothSides"/>
                <wp:docPr id="339198378"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 cy="592455"/>
                        </a:xfrm>
                        <a:prstGeom prst="rect">
                          <a:avLst/>
                        </a:prstGeom>
                      </pic:spPr>
                    </pic:pic>
                  </a:graphicData>
                </a:graphic>
                <wp14:sizeRelH relativeFrom="margin">
                  <wp14:pctWidth>0</wp14:pctWidth>
                </wp14:sizeRelH>
                <wp14:sizeRelV relativeFrom="margin">
                  <wp14:pctHeight>0</wp14:pctHeight>
                </wp14:sizeRelV>
              </wp:anchor>
            </w:drawing>
          </w:r>
        </w:p>
      </w:tc>
      <w:tc>
        <w:tcPr>
          <w:tcW w:w="689" w:type="pct"/>
          <w:tcBorders>
            <w:bottom w:val="single" w:sz="4" w:space="0" w:color="auto"/>
          </w:tcBorders>
          <w:vAlign w:val="center"/>
        </w:tcPr>
        <w:p w14:paraId="0141EFF1" w14:textId="353557E2" w:rsidR="00755EC0" w:rsidRPr="00D83FB4" w:rsidRDefault="00755EC0" w:rsidP="00755EC0">
          <w:pPr>
            <w:spacing w:after="0" w:line="240" w:lineRule="auto"/>
            <w:jc w:val="center"/>
            <w:rPr>
              <w:rFonts w:ascii="Arial" w:hAnsi="Arial" w:cs="Arial"/>
              <w:lang w:eastAsia="ja-JP"/>
            </w:rPr>
          </w:pPr>
          <w:r w:rsidRPr="00D83FB4">
            <w:rPr>
              <w:rFonts w:ascii="Arial" w:hAnsi="Arial" w:cs="Arial"/>
              <w:lang w:eastAsia="ja-JP"/>
            </w:rPr>
            <w:t xml:space="preserve">Rev. </w:t>
          </w:r>
          <w:r w:rsidR="00FD45F9">
            <w:rPr>
              <w:rFonts w:ascii="Arial" w:hAnsi="Arial" w:cs="Arial"/>
              <w:lang w:eastAsia="ja-JP"/>
            </w:rPr>
            <w:t>A</w:t>
          </w:r>
        </w:p>
      </w:tc>
    </w:tr>
    <w:tr w:rsidR="00755EC0" w:rsidRPr="00D83FB4" w14:paraId="08FA609E" w14:textId="3C12D018" w:rsidTr="00201AEA">
      <w:trPr>
        <w:trHeight w:val="776"/>
      </w:trPr>
      <w:tc>
        <w:tcPr>
          <w:tcW w:w="3353" w:type="pct"/>
          <w:gridSpan w:val="2"/>
          <w:tcBorders>
            <w:top w:val="single" w:sz="4" w:space="0" w:color="auto"/>
          </w:tcBorders>
          <w:vAlign w:val="center"/>
        </w:tcPr>
        <w:p w14:paraId="349782C5" w14:textId="77777777" w:rsidR="00755EC0" w:rsidRPr="00D83FB4" w:rsidRDefault="00755EC0" w:rsidP="00755EC0">
          <w:pPr>
            <w:pStyle w:val="Header"/>
            <w:tabs>
              <w:tab w:val="center" w:pos="11907"/>
              <w:tab w:val="right" w:pos="15735"/>
            </w:tabs>
            <w:rPr>
              <w:rFonts w:ascii="Arial" w:hAnsi="Arial" w:cs="Arial"/>
              <w:u w:val="single"/>
              <w:lang w:eastAsia="ja-JP"/>
            </w:rPr>
          </w:pPr>
          <w:r w:rsidRPr="00D83FB4">
            <w:rPr>
              <w:rFonts w:ascii="Arial" w:hAnsi="Arial" w:cs="Arial"/>
              <w:u w:val="single"/>
              <w:lang w:eastAsia="ja-JP"/>
            </w:rPr>
            <w:t xml:space="preserve">Document Title: </w:t>
          </w:r>
        </w:p>
        <w:p w14:paraId="33809AD5" w14:textId="1CD8C27C" w:rsidR="00755EC0" w:rsidRPr="00FD45F9" w:rsidRDefault="00FD45F9" w:rsidP="00755EC0">
          <w:pPr>
            <w:pStyle w:val="Header"/>
            <w:tabs>
              <w:tab w:val="center" w:pos="11907"/>
              <w:tab w:val="right" w:pos="15735"/>
            </w:tabs>
            <w:rPr>
              <w:rFonts w:ascii="Arial" w:hAnsi="Arial" w:cs="Arial"/>
            </w:rPr>
          </w:pPr>
          <w:r w:rsidRPr="00FD45F9">
            <w:rPr>
              <w:rFonts w:ascii="Arial" w:hAnsi="Arial" w:cs="Arial"/>
            </w:rPr>
            <w:t>Technical Requi</w:t>
          </w:r>
          <w:r w:rsidR="00980214">
            <w:rPr>
              <w:rFonts w:ascii="Arial" w:hAnsi="Arial" w:cs="Arial"/>
            </w:rPr>
            <w:t>sition</w:t>
          </w:r>
          <w:r w:rsidRPr="00FD45F9">
            <w:rPr>
              <w:rFonts w:ascii="Arial" w:hAnsi="Arial" w:cs="Arial"/>
            </w:rPr>
            <w:t xml:space="preserve"> for </w:t>
          </w:r>
          <w:r w:rsidR="00ED0DF4">
            <w:rPr>
              <w:rFonts w:ascii="Arial" w:hAnsi="Arial" w:cs="Arial"/>
            </w:rPr>
            <w:t>GRP&amp;GRE pipe fabrication and installation.</w:t>
          </w:r>
        </w:p>
      </w:tc>
      <w:tc>
        <w:tcPr>
          <w:tcW w:w="959" w:type="pct"/>
          <w:tcBorders>
            <w:top w:val="single" w:sz="4" w:space="0" w:color="auto"/>
          </w:tcBorders>
          <w:vAlign w:val="center"/>
        </w:tcPr>
        <w:p w14:paraId="67C099FE" w14:textId="77777777" w:rsidR="00755EC0" w:rsidRPr="00D83FB4" w:rsidRDefault="00755EC0" w:rsidP="00755EC0">
          <w:pPr>
            <w:spacing w:after="60" w:line="240" w:lineRule="auto"/>
            <w:ind w:left="34"/>
            <w:rPr>
              <w:rFonts w:ascii="Arial" w:hAnsi="Arial" w:cs="Arial"/>
              <w:lang w:eastAsia="ja-JP"/>
            </w:rPr>
          </w:pPr>
          <w:r w:rsidRPr="00D83FB4">
            <w:rPr>
              <w:rFonts w:ascii="Arial" w:hAnsi="Arial" w:cs="Arial"/>
              <w:lang w:eastAsia="ja-JP"/>
            </w:rPr>
            <w:t>Doc. No.:</w:t>
          </w:r>
        </w:p>
        <w:p w14:paraId="62E0A373" w14:textId="40607288" w:rsidR="00755EC0" w:rsidRPr="00D83FB4" w:rsidRDefault="00755EC0" w:rsidP="00755EC0">
          <w:pPr>
            <w:spacing w:after="0" w:line="240" w:lineRule="auto"/>
            <w:rPr>
              <w:rFonts w:ascii="Arial" w:hAnsi="Arial" w:cs="Arial"/>
              <w:lang w:eastAsia="ja-JP"/>
            </w:rPr>
          </w:pPr>
        </w:p>
      </w:tc>
      <w:tc>
        <w:tcPr>
          <w:tcW w:w="689" w:type="pct"/>
          <w:vAlign w:val="center"/>
        </w:tcPr>
        <w:p w14:paraId="5EEB6E7B" w14:textId="77777777" w:rsidR="00755EC0" w:rsidRPr="00755EC0" w:rsidRDefault="00755EC0" w:rsidP="00755EC0">
          <w:pPr>
            <w:spacing w:after="0" w:line="240" w:lineRule="auto"/>
            <w:ind w:left="34"/>
            <w:jc w:val="center"/>
            <w:rPr>
              <w:rFonts w:ascii="Arial" w:hAnsi="Arial" w:cs="Arial"/>
              <w:b/>
              <w:bCs/>
              <w:lang w:eastAsia="ja-JP"/>
            </w:rPr>
          </w:pPr>
          <w:r w:rsidRPr="00755EC0">
            <w:rPr>
              <w:rFonts w:ascii="Arial" w:hAnsi="Arial" w:cs="Arial"/>
              <w:b/>
              <w:bCs/>
              <w:lang w:eastAsia="ja-JP"/>
            </w:rPr>
            <w:t xml:space="preserve">Page </w:t>
          </w:r>
          <w:r w:rsidRPr="00755EC0">
            <w:rPr>
              <w:rFonts w:ascii="Arial" w:hAnsi="Arial" w:cs="Arial"/>
              <w:b/>
              <w:bCs/>
              <w:lang w:eastAsia="ja-JP"/>
            </w:rPr>
            <w:fldChar w:fldCharType="begin"/>
          </w:r>
          <w:r w:rsidRPr="00755EC0">
            <w:rPr>
              <w:rFonts w:ascii="Arial" w:hAnsi="Arial" w:cs="Arial"/>
              <w:b/>
              <w:bCs/>
              <w:lang w:eastAsia="ja-JP"/>
            </w:rPr>
            <w:instrText xml:space="preserve"> PAGE  \* Arabic  \* MERGEFORMAT </w:instrText>
          </w:r>
          <w:r w:rsidRPr="00755EC0">
            <w:rPr>
              <w:rFonts w:ascii="Arial" w:hAnsi="Arial" w:cs="Arial"/>
              <w:b/>
              <w:bCs/>
              <w:lang w:eastAsia="ja-JP"/>
            </w:rPr>
            <w:fldChar w:fldCharType="separate"/>
          </w:r>
          <w:r w:rsidRPr="00755EC0">
            <w:rPr>
              <w:rFonts w:ascii="Arial" w:hAnsi="Arial" w:cs="Arial"/>
              <w:b/>
              <w:bCs/>
              <w:noProof/>
              <w:lang w:eastAsia="ja-JP"/>
            </w:rPr>
            <w:t>1</w:t>
          </w:r>
          <w:r w:rsidRPr="00755EC0">
            <w:rPr>
              <w:rFonts w:ascii="Arial" w:hAnsi="Arial" w:cs="Arial"/>
              <w:b/>
              <w:bCs/>
              <w:lang w:eastAsia="ja-JP"/>
            </w:rPr>
            <w:fldChar w:fldCharType="end"/>
          </w:r>
          <w:r w:rsidRPr="00755EC0">
            <w:rPr>
              <w:rFonts w:ascii="Arial" w:hAnsi="Arial" w:cs="Arial"/>
              <w:b/>
              <w:bCs/>
              <w:lang w:eastAsia="ja-JP"/>
            </w:rPr>
            <w:t xml:space="preserve"> of 6</w:t>
          </w:r>
        </w:p>
      </w:tc>
    </w:tr>
  </w:tbl>
  <w:p w14:paraId="3420DA70" w14:textId="77777777" w:rsidR="001A3675" w:rsidRPr="007E3837" w:rsidRDefault="001A3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5"/>
      <w:gridCol w:w="4509"/>
      <w:gridCol w:w="1026"/>
      <w:gridCol w:w="2020"/>
    </w:tblGrid>
    <w:tr w:rsidR="00201478" w:rsidRPr="00201478" w14:paraId="794ACE19" w14:textId="77777777" w:rsidTr="00413EF6">
      <w:trPr>
        <w:trHeight w:val="980"/>
      </w:trPr>
      <w:tc>
        <w:tcPr>
          <w:tcW w:w="1267" w:type="pct"/>
          <w:vMerge w:val="restart"/>
          <w:vAlign w:val="center"/>
        </w:tcPr>
        <w:p w14:paraId="018763CC" w14:textId="6B7D8EB9" w:rsidR="00201478" w:rsidRPr="00201478" w:rsidRDefault="00201478" w:rsidP="00201478">
          <w:pPr>
            <w:pStyle w:val="Header"/>
            <w:tabs>
              <w:tab w:val="center" w:pos="11907"/>
              <w:tab w:val="right" w:pos="15735"/>
            </w:tabs>
            <w:jc w:val="center"/>
            <w:rPr>
              <w:rFonts w:ascii="Arial" w:hAnsi="Arial" w:cs="Arial"/>
              <w:b/>
              <w:bCs/>
              <w:sz w:val="44"/>
              <w:szCs w:val="44"/>
              <w:lang w:eastAsia="ja-JP"/>
            </w:rPr>
          </w:pPr>
          <w:bookmarkStart w:id="23" w:name="_Hlk161157350"/>
          <w:r w:rsidRPr="00201478">
            <w:rPr>
              <w:rFonts w:ascii="Arial" w:hAnsi="Arial" w:cs="Arial"/>
              <w:b/>
              <w:bCs/>
              <w:sz w:val="44"/>
              <w:szCs w:val="44"/>
              <w:lang w:eastAsia="ja-JP"/>
            </w:rPr>
            <w:t>NSRP</w:t>
          </w:r>
        </w:p>
        <w:p w14:paraId="420C4521" w14:textId="77777777" w:rsidR="00201478" w:rsidRPr="00201478" w:rsidRDefault="00201478" w:rsidP="00201478">
          <w:pPr>
            <w:pStyle w:val="Header"/>
            <w:tabs>
              <w:tab w:val="center" w:pos="11907"/>
              <w:tab w:val="right" w:pos="15735"/>
            </w:tabs>
            <w:jc w:val="center"/>
            <w:rPr>
              <w:rFonts w:ascii="Arial" w:hAnsi="Arial" w:cs="Arial"/>
            </w:rPr>
          </w:pPr>
          <w:r w:rsidRPr="00201478">
            <w:rPr>
              <w:rFonts w:ascii="Arial" w:hAnsi="Arial" w:cs="Arial"/>
              <w:b/>
              <w:bCs/>
              <w:sz w:val="24"/>
              <w:szCs w:val="24"/>
              <w:lang w:eastAsia="ja-JP"/>
            </w:rPr>
            <w:t>STG3 Replacement Project</w:t>
          </w:r>
        </w:p>
      </w:tc>
      <w:tc>
        <w:tcPr>
          <w:tcW w:w="2227" w:type="pct"/>
          <w:vMerge w:val="restart"/>
          <w:tcBorders>
            <w:bottom w:val="single" w:sz="4" w:space="0" w:color="000000"/>
          </w:tcBorders>
          <w:vAlign w:val="center"/>
        </w:tcPr>
        <w:p w14:paraId="6BC4C96B" w14:textId="77777777" w:rsidR="00201478" w:rsidRPr="00201478" w:rsidRDefault="00201478" w:rsidP="00201478">
          <w:pPr>
            <w:pStyle w:val="Header"/>
            <w:tabs>
              <w:tab w:val="center" w:pos="11907"/>
              <w:tab w:val="right" w:pos="15735"/>
            </w:tabs>
            <w:jc w:val="center"/>
            <w:rPr>
              <w:rFonts w:ascii="Arial" w:hAnsi="Arial" w:cs="Arial"/>
              <w:lang w:eastAsia="ja-JP"/>
            </w:rPr>
          </w:pPr>
          <w:r w:rsidRPr="00201478">
            <w:rPr>
              <w:rFonts w:ascii="Arial" w:hAnsi="Arial" w:cs="Arial"/>
              <w:noProof/>
              <w:lang w:eastAsia="zh-TW"/>
            </w:rPr>
            <w:drawing>
              <wp:inline distT="0" distB="0" distL="0" distR="0" wp14:anchorId="211FD947" wp14:editId="5DDF3017">
                <wp:extent cx="365760" cy="593029"/>
                <wp:effectExtent l="0" t="0" r="0" b="0"/>
                <wp:docPr id="1038628313"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stretch>
                          <a:fillRect/>
                        </a:stretch>
                      </pic:blipFill>
                      <pic:spPr>
                        <a:xfrm>
                          <a:off x="0" y="0"/>
                          <a:ext cx="373030" cy="604816"/>
                        </a:xfrm>
                        <a:prstGeom prst="rect">
                          <a:avLst/>
                        </a:prstGeom>
                      </pic:spPr>
                    </pic:pic>
                  </a:graphicData>
                </a:graphic>
              </wp:inline>
            </w:drawing>
          </w:r>
        </w:p>
        <w:p w14:paraId="77700FA5" w14:textId="77777777" w:rsidR="00201478" w:rsidRPr="00201478" w:rsidRDefault="00201478" w:rsidP="00201478">
          <w:pPr>
            <w:pStyle w:val="Header"/>
            <w:tabs>
              <w:tab w:val="center" w:pos="11907"/>
              <w:tab w:val="right" w:pos="15735"/>
            </w:tabs>
            <w:spacing w:beforeLines="50" w:before="120"/>
            <w:jc w:val="center"/>
            <w:rPr>
              <w:rFonts w:ascii="Arial" w:hAnsi="Arial" w:cs="Arial"/>
              <w:b/>
              <w:bCs/>
              <w:u w:val="single"/>
              <w:lang w:eastAsia="ja-JP"/>
            </w:rPr>
          </w:pPr>
          <w:r w:rsidRPr="00201478">
            <w:rPr>
              <w:rFonts w:ascii="Arial" w:hAnsi="Arial" w:cs="Arial"/>
              <w:b/>
              <w:bCs/>
            </w:rPr>
            <w:t>Nghi Son</w:t>
          </w:r>
          <w:r w:rsidRPr="00201478">
            <w:rPr>
              <w:rFonts w:ascii="Arial" w:hAnsi="Arial" w:cs="Arial"/>
              <w:b/>
              <w:bCs/>
              <w:lang w:eastAsia="ja-JP"/>
            </w:rPr>
            <w:t xml:space="preserve"> Refinery and Petrochemical Limited Liability Company</w:t>
          </w:r>
        </w:p>
      </w:tc>
      <w:tc>
        <w:tcPr>
          <w:tcW w:w="1505" w:type="pct"/>
          <w:gridSpan w:val="2"/>
        </w:tcPr>
        <w:p w14:paraId="42275092" w14:textId="592E348C" w:rsidR="00201478" w:rsidRPr="00201478" w:rsidRDefault="00201478" w:rsidP="00201478">
          <w:pPr>
            <w:tabs>
              <w:tab w:val="right" w:pos="2493"/>
            </w:tabs>
            <w:spacing w:after="60" w:line="240" w:lineRule="auto"/>
            <w:ind w:left="34"/>
            <w:rPr>
              <w:rFonts w:ascii="Arial" w:hAnsi="Arial" w:cs="Arial"/>
              <w:b/>
              <w:bCs/>
              <w:lang w:eastAsia="ja-JP"/>
            </w:rPr>
          </w:pPr>
          <w:r w:rsidRPr="00201478">
            <w:rPr>
              <w:rFonts w:ascii="Arial" w:hAnsi="Arial" w:cs="Arial"/>
              <w:b/>
              <w:bCs/>
              <w:lang w:eastAsia="ja-JP"/>
            </w:rPr>
            <w:t>Doc. No.</w:t>
          </w:r>
          <w:r w:rsidRPr="00201478">
            <w:rPr>
              <w:rFonts w:ascii="Arial" w:hAnsi="Arial" w:cs="Arial"/>
              <w:b/>
              <w:bCs/>
              <w:lang w:eastAsia="ja-JP"/>
            </w:rPr>
            <w:tab/>
          </w:r>
        </w:p>
      </w:tc>
    </w:tr>
    <w:tr w:rsidR="00201478" w:rsidRPr="00201478" w14:paraId="46FE908F" w14:textId="77777777" w:rsidTr="00413EF6">
      <w:trPr>
        <w:trHeight w:val="617"/>
      </w:trPr>
      <w:tc>
        <w:tcPr>
          <w:tcW w:w="1267" w:type="pct"/>
          <w:vMerge/>
          <w:vAlign w:val="center"/>
        </w:tcPr>
        <w:p w14:paraId="45D185D9" w14:textId="77777777" w:rsidR="00201478" w:rsidRPr="00201478" w:rsidRDefault="00201478" w:rsidP="00201478">
          <w:pPr>
            <w:pStyle w:val="Header"/>
            <w:tabs>
              <w:tab w:val="center" w:pos="11907"/>
              <w:tab w:val="right" w:pos="15735"/>
            </w:tabs>
            <w:jc w:val="center"/>
            <w:rPr>
              <w:rFonts w:ascii="Arial" w:hAnsi="Arial" w:cs="Arial"/>
            </w:rPr>
          </w:pPr>
        </w:p>
      </w:tc>
      <w:tc>
        <w:tcPr>
          <w:tcW w:w="2227" w:type="pct"/>
          <w:vMerge/>
          <w:vAlign w:val="center"/>
        </w:tcPr>
        <w:p w14:paraId="1208BDE9" w14:textId="77777777" w:rsidR="00201478" w:rsidRPr="00201478" w:rsidRDefault="00201478" w:rsidP="00201478">
          <w:pPr>
            <w:pStyle w:val="Header"/>
            <w:tabs>
              <w:tab w:val="center" w:pos="11907"/>
              <w:tab w:val="right" w:pos="15735"/>
            </w:tabs>
            <w:ind w:left="118"/>
            <w:jc w:val="center"/>
            <w:rPr>
              <w:rFonts w:ascii="Arial" w:hAnsi="Arial" w:cs="Arial"/>
              <w:u w:val="single"/>
            </w:rPr>
          </w:pPr>
        </w:p>
      </w:tc>
      <w:tc>
        <w:tcPr>
          <w:tcW w:w="507" w:type="pct"/>
          <w:vAlign w:val="center"/>
        </w:tcPr>
        <w:p w14:paraId="746A5295" w14:textId="1212C597" w:rsidR="00201478" w:rsidRPr="00201478" w:rsidRDefault="00201478" w:rsidP="00201478">
          <w:pPr>
            <w:spacing w:after="0" w:line="240" w:lineRule="auto"/>
            <w:ind w:left="33"/>
            <w:jc w:val="center"/>
            <w:rPr>
              <w:rFonts w:ascii="Arial" w:hAnsi="Arial" w:cs="Arial"/>
              <w:b/>
              <w:bCs/>
              <w:lang w:eastAsia="ja-JP"/>
            </w:rPr>
          </w:pPr>
          <w:r w:rsidRPr="00201478">
            <w:rPr>
              <w:rFonts w:ascii="Arial" w:hAnsi="Arial" w:cs="Arial"/>
              <w:b/>
              <w:bCs/>
              <w:lang w:eastAsia="ja-JP"/>
            </w:rPr>
            <w:t xml:space="preserve">Rev. </w:t>
          </w:r>
          <w:r w:rsidR="00B54DAD">
            <w:rPr>
              <w:rFonts w:ascii="Arial" w:hAnsi="Arial" w:cs="Arial"/>
              <w:b/>
              <w:bCs/>
              <w:lang w:eastAsia="ja-JP"/>
            </w:rPr>
            <w:t>A</w:t>
          </w:r>
        </w:p>
      </w:tc>
      <w:tc>
        <w:tcPr>
          <w:tcW w:w="999" w:type="pct"/>
          <w:vAlign w:val="center"/>
        </w:tcPr>
        <w:p w14:paraId="2DEF0E26" w14:textId="31765FF3" w:rsidR="00201478" w:rsidRPr="00201478" w:rsidRDefault="00201478" w:rsidP="00201478">
          <w:pPr>
            <w:spacing w:after="0" w:line="240" w:lineRule="auto"/>
            <w:ind w:left="34"/>
            <w:jc w:val="center"/>
            <w:rPr>
              <w:rFonts w:ascii="Arial" w:hAnsi="Arial" w:cs="Arial"/>
              <w:b/>
              <w:bCs/>
              <w:lang w:eastAsia="ja-JP"/>
            </w:rPr>
          </w:pPr>
          <w:r w:rsidRPr="00201478">
            <w:rPr>
              <w:rFonts w:ascii="Arial" w:hAnsi="Arial" w:cs="Arial"/>
              <w:b/>
              <w:bCs/>
              <w:lang w:eastAsia="ja-JP"/>
            </w:rPr>
            <w:t xml:space="preserve">Page </w:t>
          </w:r>
          <w:r w:rsidRPr="00201478">
            <w:rPr>
              <w:rFonts w:ascii="Arial" w:hAnsi="Arial" w:cs="Arial"/>
              <w:b/>
              <w:bCs/>
              <w:lang w:eastAsia="ja-JP"/>
            </w:rPr>
            <w:fldChar w:fldCharType="begin"/>
          </w:r>
          <w:r w:rsidRPr="00201478">
            <w:rPr>
              <w:rFonts w:ascii="Arial" w:hAnsi="Arial" w:cs="Arial"/>
              <w:b/>
              <w:bCs/>
              <w:lang w:eastAsia="ja-JP"/>
            </w:rPr>
            <w:instrText xml:space="preserve"> PAGE  \* Arabic  \* MERGEFORMAT </w:instrText>
          </w:r>
          <w:r w:rsidRPr="00201478">
            <w:rPr>
              <w:rFonts w:ascii="Arial" w:hAnsi="Arial" w:cs="Arial"/>
              <w:b/>
              <w:bCs/>
              <w:lang w:eastAsia="ja-JP"/>
            </w:rPr>
            <w:fldChar w:fldCharType="separate"/>
          </w:r>
          <w:r w:rsidRPr="00201478">
            <w:rPr>
              <w:rFonts w:ascii="Arial" w:hAnsi="Arial" w:cs="Arial"/>
              <w:b/>
              <w:bCs/>
              <w:noProof/>
              <w:lang w:eastAsia="ja-JP"/>
            </w:rPr>
            <w:t>1</w:t>
          </w:r>
          <w:r w:rsidRPr="00201478">
            <w:rPr>
              <w:rFonts w:ascii="Arial" w:hAnsi="Arial" w:cs="Arial"/>
              <w:b/>
              <w:bCs/>
              <w:lang w:eastAsia="ja-JP"/>
            </w:rPr>
            <w:fldChar w:fldCharType="end"/>
          </w:r>
          <w:r w:rsidRPr="00201478">
            <w:rPr>
              <w:rFonts w:ascii="Arial" w:hAnsi="Arial" w:cs="Arial"/>
              <w:b/>
              <w:bCs/>
              <w:lang w:eastAsia="ja-JP"/>
            </w:rPr>
            <w:t xml:space="preserve"> of </w:t>
          </w:r>
          <w:r w:rsidR="00B54DAD">
            <w:rPr>
              <w:rFonts w:ascii="Arial" w:hAnsi="Arial" w:cs="Arial"/>
              <w:b/>
              <w:bCs/>
              <w:lang w:eastAsia="ja-JP"/>
            </w:rPr>
            <w:t>7</w:t>
          </w:r>
        </w:p>
      </w:tc>
    </w:tr>
    <w:tr w:rsidR="00201478" w:rsidRPr="00201478" w14:paraId="2E76DD98" w14:textId="77777777" w:rsidTr="00413EF6">
      <w:trPr>
        <w:trHeight w:val="491"/>
      </w:trPr>
      <w:tc>
        <w:tcPr>
          <w:tcW w:w="3495" w:type="pct"/>
          <w:gridSpan w:val="2"/>
          <w:vAlign w:val="center"/>
        </w:tcPr>
        <w:p w14:paraId="2EFCA61A" w14:textId="77777777" w:rsidR="00201478" w:rsidRPr="00201478" w:rsidRDefault="00201478" w:rsidP="00201478">
          <w:pPr>
            <w:spacing w:after="0" w:line="240" w:lineRule="auto"/>
            <w:rPr>
              <w:rFonts w:ascii="Arial" w:hAnsi="Arial" w:cs="Arial"/>
              <w:lang w:eastAsia="ja-JP"/>
            </w:rPr>
          </w:pPr>
          <w:r w:rsidRPr="00201478">
            <w:rPr>
              <w:rFonts w:ascii="Arial" w:hAnsi="Arial" w:cs="Arial"/>
              <w:lang w:eastAsia="ja-JP"/>
            </w:rPr>
            <w:t>Contractor Job No.: 144/2024/NSRP.CPSP-PTSC</w:t>
          </w:r>
        </w:p>
      </w:tc>
      <w:tc>
        <w:tcPr>
          <w:tcW w:w="1505" w:type="pct"/>
          <w:gridSpan w:val="2"/>
          <w:vAlign w:val="center"/>
        </w:tcPr>
        <w:p w14:paraId="2D7CF95B" w14:textId="3ECB0010" w:rsidR="00201478" w:rsidRPr="00201478" w:rsidRDefault="00201478" w:rsidP="00201478">
          <w:pPr>
            <w:spacing w:after="0" w:line="240" w:lineRule="auto"/>
            <w:ind w:left="34"/>
            <w:jc w:val="center"/>
            <w:rPr>
              <w:rFonts w:ascii="Arial" w:hAnsi="Arial" w:cs="Arial"/>
              <w:b/>
              <w:bCs/>
              <w:lang w:eastAsia="ja-JP"/>
            </w:rPr>
          </w:pPr>
          <w:r w:rsidRPr="00201478">
            <w:rPr>
              <w:rFonts w:ascii="Arial" w:hAnsi="Arial" w:cs="Arial"/>
              <w:b/>
              <w:bCs/>
              <w:lang w:eastAsia="ja-JP"/>
            </w:rPr>
            <w:t xml:space="preserve">Date: </w:t>
          </w:r>
        </w:p>
      </w:tc>
    </w:tr>
    <w:bookmarkEnd w:id="23"/>
  </w:tbl>
  <w:p w14:paraId="5FF7755D" w14:textId="77777777" w:rsidR="00755EC0" w:rsidRDefault="00755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ED2"/>
    <w:multiLevelType w:val="hybridMultilevel"/>
    <w:tmpl w:val="8A36E090"/>
    <w:lvl w:ilvl="0" w:tplc="8D56B1D4">
      <w:start w:val="1"/>
      <w:numFmt w:val="bullet"/>
      <w:lvlText w:val=""/>
      <w:lvlJc w:val="left"/>
      <w:pPr>
        <w:ind w:left="72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A411FC0"/>
    <w:multiLevelType w:val="hybridMultilevel"/>
    <w:tmpl w:val="7AD22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E75C0"/>
    <w:multiLevelType w:val="hybridMultilevel"/>
    <w:tmpl w:val="6CD8F8AC"/>
    <w:lvl w:ilvl="0" w:tplc="04090017">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7850476"/>
    <w:multiLevelType w:val="multilevel"/>
    <w:tmpl w:val="B1DCF7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8436E34"/>
    <w:multiLevelType w:val="multilevel"/>
    <w:tmpl w:val="1FDA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D620F"/>
    <w:multiLevelType w:val="hybridMultilevel"/>
    <w:tmpl w:val="E91C67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E6D9A"/>
    <w:multiLevelType w:val="hybridMultilevel"/>
    <w:tmpl w:val="EEC21534"/>
    <w:lvl w:ilvl="0" w:tplc="6E48347C">
      <w:numFmt w:val="bullet"/>
      <w:lvlText w:val=""/>
      <w:lvlJc w:val="left"/>
      <w:pPr>
        <w:ind w:left="1440" w:hanging="360"/>
      </w:pPr>
      <w:rPr>
        <w:rFonts w:ascii="Symbol" w:eastAsia="Times New Roman" w:hAnsi="Symbol"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DC31D1"/>
    <w:multiLevelType w:val="hybridMultilevel"/>
    <w:tmpl w:val="D846A62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1E0D5F"/>
    <w:multiLevelType w:val="hybridMultilevel"/>
    <w:tmpl w:val="D33C4F44"/>
    <w:lvl w:ilvl="0" w:tplc="C7DCDD6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D6F2D11"/>
    <w:multiLevelType w:val="hybridMultilevel"/>
    <w:tmpl w:val="F20077A6"/>
    <w:lvl w:ilvl="0" w:tplc="2A2C59D4">
      <w:start w:val="1"/>
      <w:numFmt w:val="lowerLetter"/>
      <w:lvlText w:val="%1)"/>
      <w:lvlJc w:val="left"/>
      <w:pPr>
        <w:ind w:left="804" w:hanging="444"/>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10" w15:restartNumberingAfterBreak="0">
    <w:nsid w:val="2DEF73B3"/>
    <w:multiLevelType w:val="hybridMultilevel"/>
    <w:tmpl w:val="8D94EABC"/>
    <w:lvl w:ilvl="0" w:tplc="B2D0438E">
      <w:start w:val="1"/>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97C18"/>
    <w:multiLevelType w:val="hybridMultilevel"/>
    <w:tmpl w:val="D388A53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971822"/>
    <w:multiLevelType w:val="hybridMultilevel"/>
    <w:tmpl w:val="2BC44F7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D900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404773"/>
    <w:multiLevelType w:val="hybridMultilevel"/>
    <w:tmpl w:val="5D1C50E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6911FB"/>
    <w:multiLevelType w:val="multilevel"/>
    <w:tmpl w:val="A762E9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AF58EC"/>
    <w:multiLevelType w:val="hybridMultilevel"/>
    <w:tmpl w:val="4F02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D140CE"/>
    <w:multiLevelType w:val="hybridMultilevel"/>
    <w:tmpl w:val="A95CA55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DC473F"/>
    <w:multiLevelType w:val="hybridMultilevel"/>
    <w:tmpl w:val="EB9EC5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B009D"/>
    <w:multiLevelType w:val="hybridMultilevel"/>
    <w:tmpl w:val="79B0E8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A47BF"/>
    <w:multiLevelType w:val="hybridMultilevel"/>
    <w:tmpl w:val="42CAD518"/>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436C503D"/>
    <w:multiLevelType w:val="hybridMultilevel"/>
    <w:tmpl w:val="23AE2234"/>
    <w:lvl w:ilvl="0" w:tplc="728248AE">
      <w:start w:val="5"/>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E47E8"/>
    <w:multiLevelType w:val="hybridMultilevel"/>
    <w:tmpl w:val="AF9EC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A2288"/>
    <w:multiLevelType w:val="hybridMultilevel"/>
    <w:tmpl w:val="64323526"/>
    <w:lvl w:ilvl="0" w:tplc="04090017">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4E5E428E"/>
    <w:multiLevelType w:val="hybridMultilevel"/>
    <w:tmpl w:val="0A70CA1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2BF2FC0"/>
    <w:multiLevelType w:val="hybridMultilevel"/>
    <w:tmpl w:val="34C845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DA7E73"/>
    <w:multiLevelType w:val="hybridMultilevel"/>
    <w:tmpl w:val="A56E15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43549D"/>
    <w:multiLevelType w:val="hybridMultilevel"/>
    <w:tmpl w:val="A4D6345A"/>
    <w:lvl w:ilvl="0" w:tplc="5E0C7C6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C22CA"/>
    <w:multiLevelType w:val="multilevel"/>
    <w:tmpl w:val="A5148A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4E5302"/>
    <w:multiLevelType w:val="hybridMultilevel"/>
    <w:tmpl w:val="6264F4DC"/>
    <w:lvl w:ilvl="0" w:tplc="DC262EBC">
      <w:numFmt w:val="bullet"/>
      <w:lvlText w:val=""/>
      <w:lvlJc w:val="left"/>
      <w:pPr>
        <w:ind w:left="144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0A018AB"/>
    <w:multiLevelType w:val="multilevel"/>
    <w:tmpl w:val="FA52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A56E83"/>
    <w:multiLevelType w:val="hybridMultilevel"/>
    <w:tmpl w:val="AC5CDC22"/>
    <w:lvl w:ilvl="0" w:tplc="DEFE5D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5A36B7C"/>
    <w:multiLevelType w:val="hybridMultilevel"/>
    <w:tmpl w:val="8EC21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D103E69"/>
    <w:multiLevelType w:val="multilevel"/>
    <w:tmpl w:val="0F4A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0600AD"/>
    <w:multiLevelType w:val="hybridMultilevel"/>
    <w:tmpl w:val="55680E1A"/>
    <w:lvl w:ilvl="0" w:tplc="BD8C1C7E">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0511A71"/>
    <w:multiLevelType w:val="hybridMultilevel"/>
    <w:tmpl w:val="441EB922"/>
    <w:lvl w:ilvl="0" w:tplc="DC762D2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2101B4C"/>
    <w:multiLevelType w:val="multilevel"/>
    <w:tmpl w:val="D9F2B936"/>
    <w:lvl w:ilvl="0">
      <w:start w:val="1"/>
      <w:numFmt w:val="decimal"/>
      <w:lvlText w:val="%1."/>
      <w:lvlJc w:val="left"/>
      <w:pPr>
        <w:ind w:left="360" w:hanging="360"/>
      </w:pPr>
      <w:rPr>
        <w:rFonts w:hint="default"/>
        <w:b/>
      </w:rPr>
    </w:lvl>
    <w:lvl w:ilvl="1">
      <w:start w:val="1"/>
      <w:numFmt w:val="decimal"/>
      <w:pStyle w:val="Heading2"/>
      <w:lvlText w:val="%1.%2."/>
      <w:lvlJc w:val="left"/>
      <w:pPr>
        <w:ind w:left="792" w:hanging="432"/>
      </w:pPr>
      <w:rPr>
        <w:rFonts w:ascii="Arial Bold" w:hAnsi="Arial Bold" w:cs="Times New Roman"/>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F667B6"/>
    <w:multiLevelType w:val="multilevel"/>
    <w:tmpl w:val="05B8D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6520DE"/>
    <w:multiLevelType w:val="multilevel"/>
    <w:tmpl w:val="1778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230F2F"/>
    <w:multiLevelType w:val="multilevel"/>
    <w:tmpl w:val="425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E45E85"/>
    <w:multiLevelType w:val="multilevel"/>
    <w:tmpl w:val="B3D689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BC5053D"/>
    <w:multiLevelType w:val="multilevel"/>
    <w:tmpl w:val="39CA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CD0607"/>
    <w:multiLevelType w:val="hybridMultilevel"/>
    <w:tmpl w:val="CBCA7D2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04195636">
    <w:abstractNumId w:val="36"/>
  </w:num>
  <w:num w:numId="2" w16cid:durableId="1890728853">
    <w:abstractNumId w:val="2"/>
  </w:num>
  <w:num w:numId="3" w16cid:durableId="895160856">
    <w:abstractNumId w:val="8"/>
  </w:num>
  <w:num w:numId="4" w16cid:durableId="1165438184">
    <w:abstractNumId w:val="23"/>
  </w:num>
  <w:num w:numId="5" w16cid:durableId="1577593845">
    <w:abstractNumId w:val="0"/>
  </w:num>
  <w:num w:numId="6" w16cid:durableId="652828621">
    <w:abstractNumId w:val="9"/>
  </w:num>
  <w:num w:numId="7" w16cid:durableId="1521549376">
    <w:abstractNumId w:val="27"/>
  </w:num>
  <w:num w:numId="8" w16cid:durableId="692732703">
    <w:abstractNumId w:val="36"/>
  </w:num>
  <w:num w:numId="9" w16cid:durableId="414013410">
    <w:abstractNumId w:val="36"/>
  </w:num>
  <w:num w:numId="10" w16cid:durableId="365133391">
    <w:abstractNumId w:val="36"/>
  </w:num>
  <w:num w:numId="11" w16cid:durableId="559289099">
    <w:abstractNumId w:val="36"/>
  </w:num>
  <w:num w:numId="12" w16cid:durableId="1104881838">
    <w:abstractNumId w:val="36"/>
  </w:num>
  <w:num w:numId="13" w16cid:durableId="1397434564">
    <w:abstractNumId w:val="36"/>
  </w:num>
  <w:num w:numId="14" w16cid:durableId="1780293600">
    <w:abstractNumId w:val="36"/>
  </w:num>
  <w:num w:numId="15" w16cid:durableId="1270551191">
    <w:abstractNumId w:val="36"/>
  </w:num>
  <w:num w:numId="16" w16cid:durableId="374159199">
    <w:abstractNumId w:val="36"/>
  </w:num>
  <w:num w:numId="17" w16cid:durableId="1033266787">
    <w:abstractNumId w:val="36"/>
  </w:num>
  <w:num w:numId="18" w16cid:durableId="22486397">
    <w:abstractNumId w:val="36"/>
  </w:num>
  <w:num w:numId="19" w16cid:durableId="70128700">
    <w:abstractNumId w:val="36"/>
  </w:num>
  <w:num w:numId="20" w16cid:durableId="2093160125">
    <w:abstractNumId w:val="36"/>
  </w:num>
  <w:num w:numId="21" w16cid:durableId="283275603">
    <w:abstractNumId w:val="36"/>
  </w:num>
  <w:num w:numId="22" w16cid:durableId="1150639231">
    <w:abstractNumId w:val="36"/>
  </w:num>
  <w:num w:numId="23" w16cid:durableId="117838060">
    <w:abstractNumId w:val="36"/>
  </w:num>
  <w:num w:numId="24" w16cid:durableId="1371297148">
    <w:abstractNumId w:val="20"/>
  </w:num>
  <w:num w:numId="25" w16cid:durableId="1628386765">
    <w:abstractNumId w:val="16"/>
  </w:num>
  <w:num w:numId="26" w16cid:durableId="641816358">
    <w:abstractNumId w:val="10"/>
  </w:num>
  <w:num w:numId="27" w16cid:durableId="1619333770">
    <w:abstractNumId w:val="31"/>
  </w:num>
  <w:num w:numId="28" w16cid:durableId="1894733087">
    <w:abstractNumId w:val="19"/>
  </w:num>
  <w:num w:numId="29" w16cid:durableId="1472939198">
    <w:abstractNumId w:val="3"/>
  </w:num>
  <w:num w:numId="30" w16cid:durableId="1502544136">
    <w:abstractNumId w:val="28"/>
  </w:num>
  <w:num w:numId="31" w16cid:durableId="1340159006">
    <w:abstractNumId w:val="40"/>
  </w:num>
  <w:num w:numId="32" w16cid:durableId="64111527">
    <w:abstractNumId w:val="12"/>
  </w:num>
  <w:num w:numId="33" w16cid:durableId="1820727683">
    <w:abstractNumId w:val="21"/>
  </w:num>
  <w:num w:numId="34" w16cid:durableId="282544163">
    <w:abstractNumId w:val="11"/>
  </w:num>
  <w:num w:numId="35" w16cid:durableId="1900433162">
    <w:abstractNumId w:val="42"/>
  </w:num>
  <w:num w:numId="36" w16cid:durableId="1016998615">
    <w:abstractNumId w:val="18"/>
  </w:num>
  <w:num w:numId="37" w16cid:durableId="1109083595">
    <w:abstractNumId w:val="17"/>
  </w:num>
  <w:num w:numId="38" w16cid:durableId="544371121">
    <w:abstractNumId w:val="32"/>
  </w:num>
  <w:num w:numId="39" w16cid:durableId="264459883">
    <w:abstractNumId w:val="1"/>
  </w:num>
  <w:num w:numId="40" w16cid:durableId="1714160208">
    <w:abstractNumId w:val="35"/>
  </w:num>
  <w:num w:numId="41" w16cid:durableId="1667050526">
    <w:abstractNumId w:val="7"/>
  </w:num>
  <w:num w:numId="42" w16cid:durableId="975140062">
    <w:abstractNumId w:val="36"/>
  </w:num>
  <w:num w:numId="43" w16cid:durableId="256789062">
    <w:abstractNumId w:val="36"/>
  </w:num>
  <w:num w:numId="44" w16cid:durableId="815757631">
    <w:abstractNumId w:val="36"/>
  </w:num>
  <w:num w:numId="45" w16cid:durableId="1820151794">
    <w:abstractNumId w:val="36"/>
  </w:num>
  <w:num w:numId="46" w16cid:durableId="1114792722">
    <w:abstractNumId w:val="14"/>
  </w:num>
  <w:num w:numId="47" w16cid:durableId="821970770">
    <w:abstractNumId w:val="22"/>
  </w:num>
  <w:num w:numId="48" w16cid:durableId="733042658">
    <w:abstractNumId w:val="37"/>
  </w:num>
  <w:num w:numId="49" w16cid:durableId="1800223427">
    <w:abstractNumId w:val="30"/>
  </w:num>
  <w:num w:numId="50" w16cid:durableId="690570260">
    <w:abstractNumId w:val="36"/>
  </w:num>
  <w:num w:numId="51" w16cid:durableId="2035688147">
    <w:abstractNumId w:val="36"/>
  </w:num>
  <w:num w:numId="52" w16cid:durableId="1177117107">
    <w:abstractNumId w:val="36"/>
  </w:num>
  <w:num w:numId="53" w16cid:durableId="247926183">
    <w:abstractNumId w:val="5"/>
  </w:num>
  <w:num w:numId="54" w16cid:durableId="1348630101">
    <w:abstractNumId w:val="29"/>
  </w:num>
  <w:num w:numId="55" w16cid:durableId="1930196317">
    <w:abstractNumId w:val="6"/>
  </w:num>
  <w:num w:numId="56" w16cid:durableId="1802378025">
    <w:abstractNumId w:val="36"/>
  </w:num>
  <w:num w:numId="57" w16cid:durableId="922841698">
    <w:abstractNumId w:val="36"/>
  </w:num>
  <w:num w:numId="58" w16cid:durableId="1186165074">
    <w:abstractNumId w:val="36"/>
  </w:num>
  <w:num w:numId="59" w16cid:durableId="786386533">
    <w:abstractNumId w:val="36"/>
  </w:num>
  <w:num w:numId="60" w16cid:durableId="1076512889">
    <w:abstractNumId w:val="36"/>
  </w:num>
  <w:num w:numId="61" w16cid:durableId="2006475291">
    <w:abstractNumId w:val="36"/>
  </w:num>
  <w:num w:numId="62" w16cid:durableId="1839269581">
    <w:abstractNumId w:val="36"/>
  </w:num>
  <w:num w:numId="63" w16cid:durableId="1001200213">
    <w:abstractNumId w:val="36"/>
  </w:num>
  <w:num w:numId="64" w16cid:durableId="1689142134">
    <w:abstractNumId w:val="36"/>
  </w:num>
  <w:num w:numId="65" w16cid:durableId="988244144">
    <w:abstractNumId w:val="36"/>
  </w:num>
  <w:num w:numId="66" w16cid:durableId="1121847856">
    <w:abstractNumId w:val="33"/>
  </w:num>
  <w:num w:numId="67" w16cid:durableId="1114592512">
    <w:abstractNumId w:val="13"/>
  </w:num>
  <w:num w:numId="68" w16cid:durableId="1715545795">
    <w:abstractNumId w:val="36"/>
  </w:num>
  <w:num w:numId="69" w16cid:durableId="506138892">
    <w:abstractNumId w:val="36"/>
  </w:num>
  <w:num w:numId="70" w16cid:durableId="2096899198">
    <w:abstractNumId w:val="36"/>
  </w:num>
  <w:num w:numId="71" w16cid:durableId="765275877">
    <w:abstractNumId w:val="41"/>
  </w:num>
  <w:num w:numId="72" w16cid:durableId="47579554">
    <w:abstractNumId w:val="36"/>
  </w:num>
  <w:num w:numId="73" w16cid:durableId="1368527120">
    <w:abstractNumId w:val="36"/>
  </w:num>
  <w:num w:numId="74" w16cid:durableId="372581098">
    <w:abstractNumId w:val="36"/>
  </w:num>
  <w:num w:numId="75" w16cid:durableId="149831644">
    <w:abstractNumId w:val="36"/>
  </w:num>
  <w:num w:numId="76" w16cid:durableId="1507743584">
    <w:abstractNumId w:val="36"/>
  </w:num>
  <w:num w:numId="77" w16cid:durableId="532039084">
    <w:abstractNumId w:val="36"/>
  </w:num>
  <w:num w:numId="78" w16cid:durableId="1657302543">
    <w:abstractNumId w:val="36"/>
  </w:num>
  <w:num w:numId="79" w16cid:durableId="960263518">
    <w:abstractNumId w:val="36"/>
  </w:num>
  <w:num w:numId="80" w16cid:durableId="78794686">
    <w:abstractNumId w:val="36"/>
  </w:num>
  <w:num w:numId="81" w16cid:durableId="1404374214">
    <w:abstractNumId w:val="36"/>
  </w:num>
  <w:num w:numId="82" w16cid:durableId="957877978">
    <w:abstractNumId w:val="36"/>
  </w:num>
  <w:num w:numId="83" w16cid:durableId="1755659367">
    <w:abstractNumId w:val="36"/>
  </w:num>
  <w:num w:numId="84" w16cid:durableId="240146109">
    <w:abstractNumId w:val="36"/>
  </w:num>
  <w:num w:numId="85" w16cid:durableId="1858882038">
    <w:abstractNumId w:val="36"/>
  </w:num>
  <w:num w:numId="86" w16cid:durableId="1202405606">
    <w:abstractNumId w:val="36"/>
  </w:num>
  <w:num w:numId="87" w16cid:durableId="2028751302">
    <w:abstractNumId w:val="36"/>
  </w:num>
  <w:num w:numId="88" w16cid:durableId="484856735">
    <w:abstractNumId w:val="36"/>
  </w:num>
  <w:num w:numId="89" w16cid:durableId="623537201">
    <w:abstractNumId w:val="36"/>
  </w:num>
  <w:num w:numId="90" w16cid:durableId="244263897">
    <w:abstractNumId w:val="36"/>
  </w:num>
  <w:num w:numId="91" w16cid:durableId="1320696279">
    <w:abstractNumId w:val="36"/>
  </w:num>
  <w:num w:numId="92" w16cid:durableId="1152479904">
    <w:abstractNumId w:val="36"/>
  </w:num>
  <w:num w:numId="93" w16cid:durableId="1493646707">
    <w:abstractNumId w:val="36"/>
  </w:num>
  <w:num w:numId="94" w16cid:durableId="1816607660">
    <w:abstractNumId w:val="36"/>
  </w:num>
  <w:num w:numId="95" w16cid:durableId="1902403174">
    <w:abstractNumId w:val="36"/>
  </w:num>
  <w:num w:numId="96" w16cid:durableId="737552599">
    <w:abstractNumId w:val="36"/>
  </w:num>
  <w:num w:numId="97" w16cid:durableId="21371023">
    <w:abstractNumId w:val="36"/>
  </w:num>
  <w:num w:numId="98" w16cid:durableId="808985182">
    <w:abstractNumId w:val="36"/>
  </w:num>
  <w:num w:numId="99" w16cid:durableId="1042051665">
    <w:abstractNumId w:val="36"/>
  </w:num>
  <w:num w:numId="100" w16cid:durableId="2016809936">
    <w:abstractNumId w:val="36"/>
  </w:num>
  <w:num w:numId="101" w16cid:durableId="180633901">
    <w:abstractNumId w:val="36"/>
  </w:num>
  <w:num w:numId="102" w16cid:durableId="756711017">
    <w:abstractNumId w:val="36"/>
  </w:num>
  <w:num w:numId="103" w16cid:durableId="2248690">
    <w:abstractNumId w:val="24"/>
  </w:num>
  <w:num w:numId="104" w16cid:durableId="1715033096">
    <w:abstractNumId w:val="38"/>
  </w:num>
  <w:num w:numId="105" w16cid:durableId="776486847">
    <w:abstractNumId w:val="25"/>
  </w:num>
  <w:num w:numId="106" w16cid:durableId="920481461">
    <w:abstractNumId w:val="26"/>
  </w:num>
  <w:num w:numId="107" w16cid:durableId="1019042834">
    <w:abstractNumId w:val="39"/>
  </w:num>
  <w:num w:numId="108" w16cid:durableId="1596015605">
    <w:abstractNumId w:val="34"/>
  </w:num>
  <w:num w:numId="109" w16cid:durableId="227814058">
    <w:abstractNumId w:val="4"/>
  </w:num>
  <w:num w:numId="110" w16cid:durableId="651637095">
    <w:abstractNumId w:val="36"/>
  </w:num>
  <w:num w:numId="111" w16cid:durableId="291251031">
    <w:abstractNumId w:val="15"/>
  </w:num>
  <w:num w:numId="112" w16cid:durableId="1036270452">
    <w:abstractNumId w:val="36"/>
  </w:num>
  <w:num w:numId="113" w16cid:durableId="2040272413">
    <w:abstractNumId w:val="36"/>
  </w:num>
  <w:num w:numId="114" w16cid:durableId="1568109090">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2644"/>
    <w:rsid w:val="00002851"/>
    <w:rsid w:val="000058A0"/>
    <w:rsid w:val="00010A99"/>
    <w:rsid w:val="00010F68"/>
    <w:rsid w:val="000112A7"/>
    <w:rsid w:val="00012BEE"/>
    <w:rsid w:val="00014B8A"/>
    <w:rsid w:val="00015467"/>
    <w:rsid w:val="00015629"/>
    <w:rsid w:val="00017D98"/>
    <w:rsid w:val="000216AD"/>
    <w:rsid w:val="00030A12"/>
    <w:rsid w:val="00033AF2"/>
    <w:rsid w:val="00035A21"/>
    <w:rsid w:val="00036029"/>
    <w:rsid w:val="000378AB"/>
    <w:rsid w:val="000429CB"/>
    <w:rsid w:val="00042E6B"/>
    <w:rsid w:val="000457B8"/>
    <w:rsid w:val="000462A5"/>
    <w:rsid w:val="000502F3"/>
    <w:rsid w:val="00050AE2"/>
    <w:rsid w:val="00050F5D"/>
    <w:rsid w:val="000529A9"/>
    <w:rsid w:val="00054499"/>
    <w:rsid w:val="00055A45"/>
    <w:rsid w:val="00060A86"/>
    <w:rsid w:val="000615AB"/>
    <w:rsid w:val="000616A0"/>
    <w:rsid w:val="00064BD6"/>
    <w:rsid w:val="00065DBA"/>
    <w:rsid w:val="0006774D"/>
    <w:rsid w:val="00071755"/>
    <w:rsid w:val="00072102"/>
    <w:rsid w:val="00074926"/>
    <w:rsid w:val="000836F5"/>
    <w:rsid w:val="0008589E"/>
    <w:rsid w:val="000914CF"/>
    <w:rsid w:val="00092E7F"/>
    <w:rsid w:val="00093108"/>
    <w:rsid w:val="000944C7"/>
    <w:rsid w:val="00094F9C"/>
    <w:rsid w:val="000A16C9"/>
    <w:rsid w:val="000A2BFA"/>
    <w:rsid w:val="000A7872"/>
    <w:rsid w:val="000B07DC"/>
    <w:rsid w:val="000B1510"/>
    <w:rsid w:val="000B2143"/>
    <w:rsid w:val="000B2F6F"/>
    <w:rsid w:val="000B3F3F"/>
    <w:rsid w:val="000B4361"/>
    <w:rsid w:val="000B4777"/>
    <w:rsid w:val="000B525D"/>
    <w:rsid w:val="000B5571"/>
    <w:rsid w:val="000B59F2"/>
    <w:rsid w:val="000C2EF5"/>
    <w:rsid w:val="000D3CA9"/>
    <w:rsid w:val="000D3FBF"/>
    <w:rsid w:val="000D4DCF"/>
    <w:rsid w:val="000D76C7"/>
    <w:rsid w:val="000D7D71"/>
    <w:rsid w:val="000E03FF"/>
    <w:rsid w:val="000E0744"/>
    <w:rsid w:val="000E0A90"/>
    <w:rsid w:val="000E12D5"/>
    <w:rsid w:val="000E286F"/>
    <w:rsid w:val="000E3B50"/>
    <w:rsid w:val="000E65C6"/>
    <w:rsid w:val="000F00FE"/>
    <w:rsid w:val="000F225D"/>
    <w:rsid w:val="000F233A"/>
    <w:rsid w:val="000F2907"/>
    <w:rsid w:val="000F347F"/>
    <w:rsid w:val="000F4935"/>
    <w:rsid w:val="000F5018"/>
    <w:rsid w:val="000F5A9C"/>
    <w:rsid w:val="000F5C7C"/>
    <w:rsid w:val="00101D47"/>
    <w:rsid w:val="00102DA2"/>
    <w:rsid w:val="00104629"/>
    <w:rsid w:val="00104DB4"/>
    <w:rsid w:val="0010769D"/>
    <w:rsid w:val="00111E1A"/>
    <w:rsid w:val="00113DFD"/>
    <w:rsid w:val="00115BCC"/>
    <w:rsid w:val="00116DAE"/>
    <w:rsid w:val="0012111F"/>
    <w:rsid w:val="00125396"/>
    <w:rsid w:val="0012609B"/>
    <w:rsid w:val="0012635B"/>
    <w:rsid w:val="001277ED"/>
    <w:rsid w:val="00131F6B"/>
    <w:rsid w:val="001356D9"/>
    <w:rsid w:val="00136DE0"/>
    <w:rsid w:val="00140D79"/>
    <w:rsid w:val="0014269E"/>
    <w:rsid w:val="00142B2F"/>
    <w:rsid w:val="001523C6"/>
    <w:rsid w:val="00152BF6"/>
    <w:rsid w:val="00154531"/>
    <w:rsid w:val="0015506A"/>
    <w:rsid w:val="001627EB"/>
    <w:rsid w:val="0016412A"/>
    <w:rsid w:val="001642BA"/>
    <w:rsid w:val="001645C4"/>
    <w:rsid w:val="00164CD2"/>
    <w:rsid w:val="001705BA"/>
    <w:rsid w:val="00170CDC"/>
    <w:rsid w:val="00170D28"/>
    <w:rsid w:val="001752EB"/>
    <w:rsid w:val="00175742"/>
    <w:rsid w:val="0017635A"/>
    <w:rsid w:val="00180743"/>
    <w:rsid w:val="00181697"/>
    <w:rsid w:val="001820ED"/>
    <w:rsid w:val="001851AF"/>
    <w:rsid w:val="00185235"/>
    <w:rsid w:val="0018638D"/>
    <w:rsid w:val="00186482"/>
    <w:rsid w:val="00192D66"/>
    <w:rsid w:val="00193865"/>
    <w:rsid w:val="0019550F"/>
    <w:rsid w:val="001966EB"/>
    <w:rsid w:val="001974CC"/>
    <w:rsid w:val="001A1214"/>
    <w:rsid w:val="001A3675"/>
    <w:rsid w:val="001A40B7"/>
    <w:rsid w:val="001A497C"/>
    <w:rsid w:val="001A5644"/>
    <w:rsid w:val="001A56E1"/>
    <w:rsid w:val="001A58BB"/>
    <w:rsid w:val="001A76EF"/>
    <w:rsid w:val="001B09AC"/>
    <w:rsid w:val="001B0DD4"/>
    <w:rsid w:val="001B1D58"/>
    <w:rsid w:val="001B2251"/>
    <w:rsid w:val="001B2C35"/>
    <w:rsid w:val="001B43F4"/>
    <w:rsid w:val="001B58BC"/>
    <w:rsid w:val="001B5AEF"/>
    <w:rsid w:val="001B6018"/>
    <w:rsid w:val="001C083D"/>
    <w:rsid w:val="001C37B4"/>
    <w:rsid w:val="001C5411"/>
    <w:rsid w:val="001C5A4D"/>
    <w:rsid w:val="001D1CBB"/>
    <w:rsid w:val="001D1EC2"/>
    <w:rsid w:val="001E2062"/>
    <w:rsid w:val="001E2CCA"/>
    <w:rsid w:val="001E2CF7"/>
    <w:rsid w:val="001F10FC"/>
    <w:rsid w:val="001F21C8"/>
    <w:rsid w:val="001F32E9"/>
    <w:rsid w:val="001F59F7"/>
    <w:rsid w:val="001F6474"/>
    <w:rsid w:val="00201478"/>
    <w:rsid w:val="002018A4"/>
    <w:rsid w:val="00201AEA"/>
    <w:rsid w:val="002042A5"/>
    <w:rsid w:val="0020690A"/>
    <w:rsid w:val="00212888"/>
    <w:rsid w:val="00215621"/>
    <w:rsid w:val="00216F9F"/>
    <w:rsid w:val="002174BD"/>
    <w:rsid w:val="002205B7"/>
    <w:rsid w:val="00221189"/>
    <w:rsid w:val="00221734"/>
    <w:rsid w:val="00223754"/>
    <w:rsid w:val="002238DD"/>
    <w:rsid w:val="00224805"/>
    <w:rsid w:val="00225C09"/>
    <w:rsid w:val="00226479"/>
    <w:rsid w:val="002330A8"/>
    <w:rsid w:val="00235E02"/>
    <w:rsid w:val="00237011"/>
    <w:rsid w:val="0024304F"/>
    <w:rsid w:val="0024544B"/>
    <w:rsid w:val="002504F8"/>
    <w:rsid w:val="00253235"/>
    <w:rsid w:val="0025407F"/>
    <w:rsid w:val="00255E75"/>
    <w:rsid w:val="00256368"/>
    <w:rsid w:val="00263BBE"/>
    <w:rsid w:val="0026414B"/>
    <w:rsid w:val="002658DC"/>
    <w:rsid w:val="00266772"/>
    <w:rsid w:val="00271FAA"/>
    <w:rsid w:val="002730C4"/>
    <w:rsid w:val="00273B35"/>
    <w:rsid w:val="002746E2"/>
    <w:rsid w:val="00274F5B"/>
    <w:rsid w:val="00275A86"/>
    <w:rsid w:val="00276509"/>
    <w:rsid w:val="00280467"/>
    <w:rsid w:val="002804F0"/>
    <w:rsid w:val="002815D4"/>
    <w:rsid w:val="002818E1"/>
    <w:rsid w:val="00281F16"/>
    <w:rsid w:val="0028644F"/>
    <w:rsid w:val="0028769B"/>
    <w:rsid w:val="002939E4"/>
    <w:rsid w:val="0029592A"/>
    <w:rsid w:val="00295DA0"/>
    <w:rsid w:val="002A424B"/>
    <w:rsid w:val="002A63EA"/>
    <w:rsid w:val="002A6891"/>
    <w:rsid w:val="002B0864"/>
    <w:rsid w:val="002B1065"/>
    <w:rsid w:val="002C2392"/>
    <w:rsid w:val="002C3A38"/>
    <w:rsid w:val="002C3AE4"/>
    <w:rsid w:val="002C5F34"/>
    <w:rsid w:val="002C6106"/>
    <w:rsid w:val="002D25FA"/>
    <w:rsid w:val="002D28C6"/>
    <w:rsid w:val="002D3B67"/>
    <w:rsid w:val="002D62ED"/>
    <w:rsid w:val="002E0173"/>
    <w:rsid w:val="002E189D"/>
    <w:rsid w:val="002E2DAE"/>
    <w:rsid w:val="002F0F76"/>
    <w:rsid w:val="002F3102"/>
    <w:rsid w:val="002F395B"/>
    <w:rsid w:val="002F4961"/>
    <w:rsid w:val="002F520F"/>
    <w:rsid w:val="002F5795"/>
    <w:rsid w:val="002F6A35"/>
    <w:rsid w:val="00304C38"/>
    <w:rsid w:val="00305286"/>
    <w:rsid w:val="00305C3E"/>
    <w:rsid w:val="0030649D"/>
    <w:rsid w:val="0031259C"/>
    <w:rsid w:val="003127B8"/>
    <w:rsid w:val="00313BAC"/>
    <w:rsid w:val="00316282"/>
    <w:rsid w:val="00316521"/>
    <w:rsid w:val="00323730"/>
    <w:rsid w:val="00323C14"/>
    <w:rsid w:val="00326BF3"/>
    <w:rsid w:val="003310D3"/>
    <w:rsid w:val="00333B4C"/>
    <w:rsid w:val="003422AD"/>
    <w:rsid w:val="00343285"/>
    <w:rsid w:val="00351CC9"/>
    <w:rsid w:val="00354456"/>
    <w:rsid w:val="003545DC"/>
    <w:rsid w:val="003546BC"/>
    <w:rsid w:val="00355787"/>
    <w:rsid w:val="00356FC8"/>
    <w:rsid w:val="003629F4"/>
    <w:rsid w:val="00362B6C"/>
    <w:rsid w:val="00365767"/>
    <w:rsid w:val="00375568"/>
    <w:rsid w:val="0037717C"/>
    <w:rsid w:val="003778F2"/>
    <w:rsid w:val="003801CC"/>
    <w:rsid w:val="00380B2B"/>
    <w:rsid w:val="00382CE4"/>
    <w:rsid w:val="00385A85"/>
    <w:rsid w:val="0038648B"/>
    <w:rsid w:val="00394776"/>
    <w:rsid w:val="00394D21"/>
    <w:rsid w:val="003955D3"/>
    <w:rsid w:val="00397420"/>
    <w:rsid w:val="003A489A"/>
    <w:rsid w:val="003A7466"/>
    <w:rsid w:val="003C0FE0"/>
    <w:rsid w:val="003C1439"/>
    <w:rsid w:val="003C351A"/>
    <w:rsid w:val="003C4D90"/>
    <w:rsid w:val="003C60F0"/>
    <w:rsid w:val="003D2194"/>
    <w:rsid w:val="003D3036"/>
    <w:rsid w:val="003D32E1"/>
    <w:rsid w:val="003D3D31"/>
    <w:rsid w:val="003D3DD5"/>
    <w:rsid w:val="003E352A"/>
    <w:rsid w:val="003E6E45"/>
    <w:rsid w:val="003E7B1D"/>
    <w:rsid w:val="003F4FC6"/>
    <w:rsid w:val="003F61DF"/>
    <w:rsid w:val="004005D4"/>
    <w:rsid w:val="004007AF"/>
    <w:rsid w:val="00402D96"/>
    <w:rsid w:val="00403156"/>
    <w:rsid w:val="00403FA7"/>
    <w:rsid w:val="004050F5"/>
    <w:rsid w:val="00406065"/>
    <w:rsid w:val="0040724C"/>
    <w:rsid w:val="004106A9"/>
    <w:rsid w:val="00412CE1"/>
    <w:rsid w:val="00415BE5"/>
    <w:rsid w:val="004230FA"/>
    <w:rsid w:val="00427DA3"/>
    <w:rsid w:val="0043042E"/>
    <w:rsid w:val="00433AFD"/>
    <w:rsid w:val="00435E49"/>
    <w:rsid w:val="00437296"/>
    <w:rsid w:val="004435ED"/>
    <w:rsid w:val="00445AC7"/>
    <w:rsid w:val="004465B3"/>
    <w:rsid w:val="004527D6"/>
    <w:rsid w:val="004527F9"/>
    <w:rsid w:val="00453DBB"/>
    <w:rsid w:val="00455D5E"/>
    <w:rsid w:val="00456D6C"/>
    <w:rsid w:val="00457D67"/>
    <w:rsid w:val="00463B40"/>
    <w:rsid w:val="00466776"/>
    <w:rsid w:val="00471CBE"/>
    <w:rsid w:val="0047222F"/>
    <w:rsid w:val="004724F9"/>
    <w:rsid w:val="00474342"/>
    <w:rsid w:val="004743F0"/>
    <w:rsid w:val="00481615"/>
    <w:rsid w:val="00484203"/>
    <w:rsid w:val="00484751"/>
    <w:rsid w:val="0048661B"/>
    <w:rsid w:val="00486EA7"/>
    <w:rsid w:val="004A04AE"/>
    <w:rsid w:val="004A1D61"/>
    <w:rsid w:val="004A23B7"/>
    <w:rsid w:val="004A281F"/>
    <w:rsid w:val="004A3B58"/>
    <w:rsid w:val="004A4C54"/>
    <w:rsid w:val="004A4EB9"/>
    <w:rsid w:val="004A557C"/>
    <w:rsid w:val="004A5A14"/>
    <w:rsid w:val="004A6715"/>
    <w:rsid w:val="004A6A8F"/>
    <w:rsid w:val="004B049B"/>
    <w:rsid w:val="004B4ADA"/>
    <w:rsid w:val="004B7D28"/>
    <w:rsid w:val="004C04BD"/>
    <w:rsid w:val="004C0DE0"/>
    <w:rsid w:val="004C3518"/>
    <w:rsid w:val="004C51C2"/>
    <w:rsid w:val="004C5D67"/>
    <w:rsid w:val="004D2E33"/>
    <w:rsid w:val="004D3681"/>
    <w:rsid w:val="004D5C2F"/>
    <w:rsid w:val="004E086B"/>
    <w:rsid w:val="004E14BB"/>
    <w:rsid w:val="004E21B7"/>
    <w:rsid w:val="004E2699"/>
    <w:rsid w:val="004E3859"/>
    <w:rsid w:val="004E51FF"/>
    <w:rsid w:val="004F0288"/>
    <w:rsid w:val="005003ED"/>
    <w:rsid w:val="005020AE"/>
    <w:rsid w:val="0050318C"/>
    <w:rsid w:val="00506640"/>
    <w:rsid w:val="0050695A"/>
    <w:rsid w:val="00506C56"/>
    <w:rsid w:val="00510E78"/>
    <w:rsid w:val="005124BD"/>
    <w:rsid w:val="0051519D"/>
    <w:rsid w:val="00516488"/>
    <w:rsid w:val="005169F9"/>
    <w:rsid w:val="005174A3"/>
    <w:rsid w:val="00517E0A"/>
    <w:rsid w:val="0052283A"/>
    <w:rsid w:val="005246E8"/>
    <w:rsid w:val="00526E1B"/>
    <w:rsid w:val="0052746D"/>
    <w:rsid w:val="005315A1"/>
    <w:rsid w:val="005320C0"/>
    <w:rsid w:val="00534985"/>
    <w:rsid w:val="00535999"/>
    <w:rsid w:val="00536D8E"/>
    <w:rsid w:val="005403BA"/>
    <w:rsid w:val="005408F0"/>
    <w:rsid w:val="005414C6"/>
    <w:rsid w:val="00543577"/>
    <w:rsid w:val="005519CF"/>
    <w:rsid w:val="0055623B"/>
    <w:rsid w:val="00564C35"/>
    <w:rsid w:val="00565D8F"/>
    <w:rsid w:val="00565FE2"/>
    <w:rsid w:val="00566E1C"/>
    <w:rsid w:val="005673C7"/>
    <w:rsid w:val="00567837"/>
    <w:rsid w:val="00574635"/>
    <w:rsid w:val="0057506B"/>
    <w:rsid w:val="00575565"/>
    <w:rsid w:val="0057692A"/>
    <w:rsid w:val="005819C1"/>
    <w:rsid w:val="0058304A"/>
    <w:rsid w:val="00584574"/>
    <w:rsid w:val="00584CB2"/>
    <w:rsid w:val="005901F3"/>
    <w:rsid w:val="005952FD"/>
    <w:rsid w:val="00596CC1"/>
    <w:rsid w:val="005978FC"/>
    <w:rsid w:val="005A410E"/>
    <w:rsid w:val="005A50C0"/>
    <w:rsid w:val="005A532B"/>
    <w:rsid w:val="005A5D62"/>
    <w:rsid w:val="005B18E5"/>
    <w:rsid w:val="005B4C1E"/>
    <w:rsid w:val="005B68B9"/>
    <w:rsid w:val="005B71ED"/>
    <w:rsid w:val="005B7320"/>
    <w:rsid w:val="005B7AB9"/>
    <w:rsid w:val="005C619C"/>
    <w:rsid w:val="005D36AF"/>
    <w:rsid w:val="005D5461"/>
    <w:rsid w:val="005D5DB8"/>
    <w:rsid w:val="005D6EDA"/>
    <w:rsid w:val="005D7B4F"/>
    <w:rsid w:val="005E2E9E"/>
    <w:rsid w:val="005E3966"/>
    <w:rsid w:val="005E3A75"/>
    <w:rsid w:val="005E4102"/>
    <w:rsid w:val="005E43AB"/>
    <w:rsid w:val="005E4D0F"/>
    <w:rsid w:val="005E4EBC"/>
    <w:rsid w:val="005E6041"/>
    <w:rsid w:val="005F7F75"/>
    <w:rsid w:val="00600DE6"/>
    <w:rsid w:val="00602608"/>
    <w:rsid w:val="00602D59"/>
    <w:rsid w:val="00603876"/>
    <w:rsid w:val="00604709"/>
    <w:rsid w:val="00612816"/>
    <w:rsid w:val="00614A83"/>
    <w:rsid w:val="00615DC5"/>
    <w:rsid w:val="0062136D"/>
    <w:rsid w:val="006226C3"/>
    <w:rsid w:val="0062724E"/>
    <w:rsid w:val="00631749"/>
    <w:rsid w:val="0063221B"/>
    <w:rsid w:val="0063245F"/>
    <w:rsid w:val="006352A7"/>
    <w:rsid w:val="0063656F"/>
    <w:rsid w:val="006373F1"/>
    <w:rsid w:val="0063744A"/>
    <w:rsid w:val="00637EA9"/>
    <w:rsid w:val="00642A27"/>
    <w:rsid w:val="00643175"/>
    <w:rsid w:val="006437E8"/>
    <w:rsid w:val="0064424F"/>
    <w:rsid w:val="00644EEA"/>
    <w:rsid w:val="0064736D"/>
    <w:rsid w:val="0064770F"/>
    <w:rsid w:val="00650811"/>
    <w:rsid w:val="00651631"/>
    <w:rsid w:val="006540AE"/>
    <w:rsid w:val="006556A7"/>
    <w:rsid w:val="0065686F"/>
    <w:rsid w:val="00660306"/>
    <w:rsid w:val="00664B13"/>
    <w:rsid w:val="006661FC"/>
    <w:rsid w:val="0067007D"/>
    <w:rsid w:val="006704AF"/>
    <w:rsid w:val="00674779"/>
    <w:rsid w:val="00675AAB"/>
    <w:rsid w:val="00677009"/>
    <w:rsid w:val="006819A2"/>
    <w:rsid w:val="0068545A"/>
    <w:rsid w:val="006878EA"/>
    <w:rsid w:val="00691369"/>
    <w:rsid w:val="00691C5D"/>
    <w:rsid w:val="00692457"/>
    <w:rsid w:val="006A0E21"/>
    <w:rsid w:val="006A5507"/>
    <w:rsid w:val="006B13CE"/>
    <w:rsid w:val="006B1764"/>
    <w:rsid w:val="006B22D8"/>
    <w:rsid w:val="006B46D8"/>
    <w:rsid w:val="006B533B"/>
    <w:rsid w:val="006B5BC9"/>
    <w:rsid w:val="006B69B3"/>
    <w:rsid w:val="006C3CE3"/>
    <w:rsid w:val="006C3D11"/>
    <w:rsid w:val="006C52A4"/>
    <w:rsid w:val="006C599D"/>
    <w:rsid w:val="006C7E9A"/>
    <w:rsid w:val="006D0589"/>
    <w:rsid w:val="006D2372"/>
    <w:rsid w:val="006D4D8B"/>
    <w:rsid w:val="006D5F2C"/>
    <w:rsid w:val="006E1310"/>
    <w:rsid w:val="006E1962"/>
    <w:rsid w:val="006E1D0C"/>
    <w:rsid w:val="006E26E4"/>
    <w:rsid w:val="006E3C29"/>
    <w:rsid w:val="006F6683"/>
    <w:rsid w:val="00700353"/>
    <w:rsid w:val="0070187A"/>
    <w:rsid w:val="007038B8"/>
    <w:rsid w:val="00704695"/>
    <w:rsid w:val="0070488E"/>
    <w:rsid w:val="00705F1F"/>
    <w:rsid w:val="00707D95"/>
    <w:rsid w:val="00711521"/>
    <w:rsid w:val="00711587"/>
    <w:rsid w:val="007120DC"/>
    <w:rsid w:val="0071216B"/>
    <w:rsid w:val="00712FAD"/>
    <w:rsid w:val="007143FB"/>
    <w:rsid w:val="0072347F"/>
    <w:rsid w:val="00725337"/>
    <w:rsid w:val="00726E18"/>
    <w:rsid w:val="007320BE"/>
    <w:rsid w:val="00734E57"/>
    <w:rsid w:val="007354D4"/>
    <w:rsid w:val="00737789"/>
    <w:rsid w:val="00737DFD"/>
    <w:rsid w:val="00740143"/>
    <w:rsid w:val="00742425"/>
    <w:rsid w:val="0074287E"/>
    <w:rsid w:val="00743977"/>
    <w:rsid w:val="00744F42"/>
    <w:rsid w:val="00747412"/>
    <w:rsid w:val="00751CA8"/>
    <w:rsid w:val="00755EC0"/>
    <w:rsid w:val="00755F53"/>
    <w:rsid w:val="00756245"/>
    <w:rsid w:val="007605B4"/>
    <w:rsid w:val="00761407"/>
    <w:rsid w:val="00762F71"/>
    <w:rsid w:val="007642A8"/>
    <w:rsid w:val="00764461"/>
    <w:rsid w:val="007650A1"/>
    <w:rsid w:val="00766FC3"/>
    <w:rsid w:val="007735CD"/>
    <w:rsid w:val="00773A5A"/>
    <w:rsid w:val="00782081"/>
    <w:rsid w:val="00784764"/>
    <w:rsid w:val="00785974"/>
    <w:rsid w:val="00786BC0"/>
    <w:rsid w:val="00790342"/>
    <w:rsid w:val="00791398"/>
    <w:rsid w:val="00793070"/>
    <w:rsid w:val="00793A7C"/>
    <w:rsid w:val="007A015F"/>
    <w:rsid w:val="007A3D58"/>
    <w:rsid w:val="007A59D0"/>
    <w:rsid w:val="007A5EE6"/>
    <w:rsid w:val="007A5F9D"/>
    <w:rsid w:val="007B7DE3"/>
    <w:rsid w:val="007C4E00"/>
    <w:rsid w:val="007C6606"/>
    <w:rsid w:val="007D25E1"/>
    <w:rsid w:val="007D79AD"/>
    <w:rsid w:val="007E15D7"/>
    <w:rsid w:val="007E7A16"/>
    <w:rsid w:val="007F6887"/>
    <w:rsid w:val="00803EB1"/>
    <w:rsid w:val="00804991"/>
    <w:rsid w:val="0080604D"/>
    <w:rsid w:val="00806883"/>
    <w:rsid w:val="00810C2F"/>
    <w:rsid w:val="00813296"/>
    <w:rsid w:val="008140D2"/>
    <w:rsid w:val="00815F41"/>
    <w:rsid w:val="008169DE"/>
    <w:rsid w:val="00817421"/>
    <w:rsid w:val="008176EB"/>
    <w:rsid w:val="00817ABA"/>
    <w:rsid w:val="00820D22"/>
    <w:rsid w:val="00823C48"/>
    <w:rsid w:val="0082463A"/>
    <w:rsid w:val="00824EEE"/>
    <w:rsid w:val="00827BD3"/>
    <w:rsid w:val="008304BC"/>
    <w:rsid w:val="008311C8"/>
    <w:rsid w:val="00832573"/>
    <w:rsid w:val="00832934"/>
    <w:rsid w:val="00834B90"/>
    <w:rsid w:val="00837911"/>
    <w:rsid w:val="008440FC"/>
    <w:rsid w:val="0084446D"/>
    <w:rsid w:val="00844E67"/>
    <w:rsid w:val="00845D7B"/>
    <w:rsid w:val="00847DCC"/>
    <w:rsid w:val="00851575"/>
    <w:rsid w:val="00852691"/>
    <w:rsid w:val="008554F7"/>
    <w:rsid w:val="00860D72"/>
    <w:rsid w:val="0086199A"/>
    <w:rsid w:val="00864AC2"/>
    <w:rsid w:val="00865716"/>
    <w:rsid w:val="00866144"/>
    <w:rsid w:val="008709E8"/>
    <w:rsid w:val="00882161"/>
    <w:rsid w:val="0088318B"/>
    <w:rsid w:val="00890406"/>
    <w:rsid w:val="00890A57"/>
    <w:rsid w:val="0089307D"/>
    <w:rsid w:val="00893B50"/>
    <w:rsid w:val="008952AA"/>
    <w:rsid w:val="00896DB5"/>
    <w:rsid w:val="00897733"/>
    <w:rsid w:val="008A1115"/>
    <w:rsid w:val="008A4501"/>
    <w:rsid w:val="008A7E63"/>
    <w:rsid w:val="008B31DD"/>
    <w:rsid w:val="008B4C06"/>
    <w:rsid w:val="008C00C1"/>
    <w:rsid w:val="008C1458"/>
    <w:rsid w:val="008C2326"/>
    <w:rsid w:val="008C2756"/>
    <w:rsid w:val="008C2B0E"/>
    <w:rsid w:val="008C5F5F"/>
    <w:rsid w:val="008C779C"/>
    <w:rsid w:val="008C7911"/>
    <w:rsid w:val="008C7C41"/>
    <w:rsid w:val="008D27B5"/>
    <w:rsid w:val="008D4BED"/>
    <w:rsid w:val="008D7DEB"/>
    <w:rsid w:val="008E0C2D"/>
    <w:rsid w:val="008E1447"/>
    <w:rsid w:val="008E1901"/>
    <w:rsid w:val="008E227A"/>
    <w:rsid w:val="008E5765"/>
    <w:rsid w:val="008E5938"/>
    <w:rsid w:val="008E5E4C"/>
    <w:rsid w:val="0090165B"/>
    <w:rsid w:val="009016F0"/>
    <w:rsid w:val="00902F87"/>
    <w:rsid w:val="009033F1"/>
    <w:rsid w:val="00916006"/>
    <w:rsid w:val="00916E9E"/>
    <w:rsid w:val="0091758A"/>
    <w:rsid w:val="0091782B"/>
    <w:rsid w:val="009221CD"/>
    <w:rsid w:val="00922618"/>
    <w:rsid w:val="00923C47"/>
    <w:rsid w:val="00926F51"/>
    <w:rsid w:val="00927D5B"/>
    <w:rsid w:val="00935BED"/>
    <w:rsid w:val="00937030"/>
    <w:rsid w:val="00944701"/>
    <w:rsid w:val="00945B85"/>
    <w:rsid w:val="009507FD"/>
    <w:rsid w:val="00952087"/>
    <w:rsid w:val="00953556"/>
    <w:rsid w:val="0095540E"/>
    <w:rsid w:val="0095684E"/>
    <w:rsid w:val="00957E3E"/>
    <w:rsid w:val="00962F0C"/>
    <w:rsid w:val="009633AD"/>
    <w:rsid w:val="00963787"/>
    <w:rsid w:val="0096514A"/>
    <w:rsid w:val="0096796F"/>
    <w:rsid w:val="00970092"/>
    <w:rsid w:val="00971014"/>
    <w:rsid w:val="00973DA8"/>
    <w:rsid w:val="00977C19"/>
    <w:rsid w:val="00980214"/>
    <w:rsid w:val="00981576"/>
    <w:rsid w:val="009827EB"/>
    <w:rsid w:val="0098452A"/>
    <w:rsid w:val="00987D8C"/>
    <w:rsid w:val="0099043F"/>
    <w:rsid w:val="0099076E"/>
    <w:rsid w:val="00990F22"/>
    <w:rsid w:val="009921EF"/>
    <w:rsid w:val="00992AC6"/>
    <w:rsid w:val="00994A58"/>
    <w:rsid w:val="00997D23"/>
    <w:rsid w:val="009A2C99"/>
    <w:rsid w:val="009A32F1"/>
    <w:rsid w:val="009A3361"/>
    <w:rsid w:val="009A4655"/>
    <w:rsid w:val="009B22F3"/>
    <w:rsid w:val="009B3595"/>
    <w:rsid w:val="009B392E"/>
    <w:rsid w:val="009B3DF8"/>
    <w:rsid w:val="009B51AD"/>
    <w:rsid w:val="009B6AC2"/>
    <w:rsid w:val="009C08B4"/>
    <w:rsid w:val="009C3FAA"/>
    <w:rsid w:val="009C48FB"/>
    <w:rsid w:val="009C56C4"/>
    <w:rsid w:val="009C594F"/>
    <w:rsid w:val="009C5CC0"/>
    <w:rsid w:val="009D1993"/>
    <w:rsid w:val="009D21F4"/>
    <w:rsid w:val="009D45CE"/>
    <w:rsid w:val="009D54BC"/>
    <w:rsid w:val="009D6CF9"/>
    <w:rsid w:val="009E01B7"/>
    <w:rsid w:val="009E288E"/>
    <w:rsid w:val="009E3B30"/>
    <w:rsid w:val="009E6081"/>
    <w:rsid w:val="009E614E"/>
    <w:rsid w:val="009E6476"/>
    <w:rsid w:val="009F139C"/>
    <w:rsid w:val="009F17A3"/>
    <w:rsid w:val="009F527C"/>
    <w:rsid w:val="00A01C35"/>
    <w:rsid w:val="00A12451"/>
    <w:rsid w:val="00A12CBD"/>
    <w:rsid w:val="00A16319"/>
    <w:rsid w:val="00A21CB6"/>
    <w:rsid w:val="00A21EF2"/>
    <w:rsid w:val="00A229D1"/>
    <w:rsid w:val="00A2415B"/>
    <w:rsid w:val="00A30BA6"/>
    <w:rsid w:val="00A3349F"/>
    <w:rsid w:val="00A344EC"/>
    <w:rsid w:val="00A366F5"/>
    <w:rsid w:val="00A4002B"/>
    <w:rsid w:val="00A401AC"/>
    <w:rsid w:val="00A42422"/>
    <w:rsid w:val="00A43D0F"/>
    <w:rsid w:val="00A452E3"/>
    <w:rsid w:val="00A45DC9"/>
    <w:rsid w:val="00A50D2D"/>
    <w:rsid w:val="00A52035"/>
    <w:rsid w:val="00A5298C"/>
    <w:rsid w:val="00A53764"/>
    <w:rsid w:val="00A5424E"/>
    <w:rsid w:val="00A5438F"/>
    <w:rsid w:val="00A61BCE"/>
    <w:rsid w:val="00A61BED"/>
    <w:rsid w:val="00A6597A"/>
    <w:rsid w:val="00A72217"/>
    <w:rsid w:val="00A7393D"/>
    <w:rsid w:val="00A74217"/>
    <w:rsid w:val="00A749A7"/>
    <w:rsid w:val="00A75F1B"/>
    <w:rsid w:val="00A76323"/>
    <w:rsid w:val="00A7698E"/>
    <w:rsid w:val="00A77E96"/>
    <w:rsid w:val="00A85E86"/>
    <w:rsid w:val="00A8702C"/>
    <w:rsid w:val="00A874E2"/>
    <w:rsid w:val="00A95EC2"/>
    <w:rsid w:val="00AA12CC"/>
    <w:rsid w:val="00AA1DA5"/>
    <w:rsid w:val="00AA2AD0"/>
    <w:rsid w:val="00AA5418"/>
    <w:rsid w:val="00AA6A3F"/>
    <w:rsid w:val="00AA7C90"/>
    <w:rsid w:val="00AB2CF9"/>
    <w:rsid w:val="00AB4D8D"/>
    <w:rsid w:val="00AB6444"/>
    <w:rsid w:val="00AB68A1"/>
    <w:rsid w:val="00AC3340"/>
    <w:rsid w:val="00AC578A"/>
    <w:rsid w:val="00AD4832"/>
    <w:rsid w:val="00AD5688"/>
    <w:rsid w:val="00AD6C7F"/>
    <w:rsid w:val="00AE1EC6"/>
    <w:rsid w:val="00AE2421"/>
    <w:rsid w:val="00AE2D86"/>
    <w:rsid w:val="00AE2EAF"/>
    <w:rsid w:val="00AE3E72"/>
    <w:rsid w:val="00AE5255"/>
    <w:rsid w:val="00AE5FD2"/>
    <w:rsid w:val="00AE687A"/>
    <w:rsid w:val="00AE765B"/>
    <w:rsid w:val="00AE77BE"/>
    <w:rsid w:val="00AF1FA3"/>
    <w:rsid w:val="00AF283E"/>
    <w:rsid w:val="00AF2AB0"/>
    <w:rsid w:val="00AF372A"/>
    <w:rsid w:val="00AF45B1"/>
    <w:rsid w:val="00AF4E3F"/>
    <w:rsid w:val="00AF7FCD"/>
    <w:rsid w:val="00B00047"/>
    <w:rsid w:val="00B00ED9"/>
    <w:rsid w:val="00B07400"/>
    <w:rsid w:val="00B12990"/>
    <w:rsid w:val="00B14DA1"/>
    <w:rsid w:val="00B1539B"/>
    <w:rsid w:val="00B157EB"/>
    <w:rsid w:val="00B168F4"/>
    <w:rsid w:val="00B21B9A"/>
    <w:rsid w:val="00B260FC"/>
    <w:rsid w:val="00B30163"/>
    <w:rsid w:val="00B37B1C"/>
    <w:rsid w:val="00B43071"/>
    <w:rsid w:val="00B43831"/>
    <w:rsid w:val="00B445E0"/>
    <w:rsid w:val="00B44E35"/>
    <w:rsid w:val="00B54DAD"/>
    <w:rsid w:val="00B57091"/>
    <w:rsid w:val="00B57DCF"/>
    <w:rsid w:val="00B665ED"/>
    <w:rsid w:val="00B66981"/>
    <w:rsid w:val="00B66ED0"/>
    <w:rsid w:val="00B675C7"/>
    <w:rsid w:val="00B67907"/>
    <w:rsid w:val="00B67AA4"/>
    <w:rsid w:val="00B71C62"/>
    <w:rsid w:val="00B806E3"/>
    <w:rsid w:val="00B80852"/>
    <w:rsid w:val="00B83191"/>
    <w:rsid w:val="00B8387F"/>
    <w:rsid w:val="00B8669B"/>
    <w:rsid w:val="00B8766D"/>
    <w:rsid w:val="00B87722"/>
    <w:rsid w:val="00B87954"/>
    <w:rsid w:val="00B87B9B"/>
    <w:rsid w:val="00B92675"/>
    <w:rsid w:val="00B934A2"/>
    <w:rsid w:val="00B939DF"/>
    <w:rsid w:val="00B95417"/>
    <w:rsid w:val="00B96978"/>
    <w:rsid w:val="00BA46BF"/>
    <w:rsid w:val="00BA4B39"/>
    <w:rsid w:val="00BA5CF8"/>
    <w:rsid w:val="00BA5F5D"/>
    <w:rsid w:val="00BA7B59"/>
    <w:rsid w:val="00BB0E86"/>
    <w:rsid w:val="00BB2D0D"/>
    <w:rsid w:val="00BB4B79"/>
    <w:rsid w:val="00BB5716"/>
    <w:rsid w:val="00BB592E"/>
    <w:rsid w:val="00BC0948"/>
    <w:rsid w:val="00BC2FC4"/>
    <w:rsid w:val="00BC5EBF"/>
    <w:rsid w:val="00BC65B5"/>
    <w:rsid w:val="00BD122E"/>
    <w:rsid w:val="00BD64BF"/>
    <w:rsid w:val="00BD785A"/>
    <w:rsid w:val="00BE1360"/>
    <w:rsid w:val="00BE5C37"/>
    <w:rsid w:val="00BE5DEC"/>
    <w:rsid w:val="00BE6B4F"/>
    <w:rsid w:val="00BE716D"/>
    <w:rsid w:val="00BE76DD"/>
    <w:rsid w:val="00BE7F43"/>
    <w:rsid w:val="00BF0636"/>
    <w:rsid w:val="00BF4536"/>
    <w:rsid w:val="00BF5BEB"/>
    <w:rsid w:val="00C02C0A"/>
    <w:rsid w:val="00C03FDB"/>
    <w:rsid w:val="00C044A4"/>
    <w:rsid w:val="00C04E83"/>
    <w:rsid w:val="00C0548C"/>
    <w:rsid w:val="00C0566D"/>
    <w:rsid w:val="00C05875"/>
    <w:rsid w:val="00C07027"/>
    <w:rsid w:val="00C14649"/>
    <w:rsid w:val="00C1570C"/>
    <w:rsid w:val="00C16C8F"/>
    <w:rsid w:val="00C17259"/>
    <w:rsid w:val="00C215D3"/>
    <w:rsid w:val="00C21D1D"/>
    <w:rsid w:val="00C231C2"/>
    <w:rsid w:val="00C25327"/>
    <w:rsid w:val="00C26D6C"/>
    <w:rsid w:val="00C3107A"/>
    <w:rsid w:val="00C31CA7"/>
    <w:rsid w:val="00C32BF4"/>
    <w:rsid w:val="00C34705"/>
    <w:rsid w:val="00C3640C"/>
    <w:rsid w:val="00C373EB"/>
    <w:rsid w:val="00C40569"/>
    <w:rsid w:val="00C41836"/>
    <w:rsid w:val="00C41DE3"/>
    <w:rsid w:val="00C44457"/>
    <w:rsid w:val="00C445B4"/>
    <w:rsid w:val="00C532F1"/>
    <w:rsid w:val="00C54FE1"/>
    <w:rsid w:val="00C61D2B"/>
    <w:rsid w:val="00C61D92"/>
    <w:rsid w:val="00C663EC"/>
    <w:rsid w:val="00C6777D"/>
    <w:rsid w:val="00C70B1E"/>
    <w:rsid w:val="00C77661"/>
    <w:rsid w:val="00C823FC"/>
    <w:rsid w:val="00C85108"/>
    <w:rsid w:val="00C8557F"/>
    <w:rsid w:val="00C87635"/>
    <w:rsid w:val="00C900E5"/>
    <w:rsid w:val="00C9132A"/>
    <w:rsid w:val="00C9211D"/>
    <w:rsid w:val="00C93658"/>
    <w:rsid w:val="00C969CD"/>
    <w:rsid w:val="00C97B8F"/>
    <w:rsid w:val="00CA1D96"/>
    <w:rsid w:val="00CA3F2E"/>
    <w:rsid w:val="00CA4B45"/>
    <w:rsid w:val="00CB0121"/>
    <w:rsid w:val="00CB4031"/>
    <w:rsid w:val="00CB41A0"/>
    <w:rsid w:val="00CD0DA5"/>
    <w:rsid w:val="00CD405E"/>
    <w:rsid w:val="00CD460A"/>
    <w:rsid w:val="00CD5430"/>
    <w:rsid w:val="00CD6681"/>
    <w:rsid w:val="00CE4DA7"/>
    <w:rsid w:val="00CE50D0"/>
    <w:rsid w:val="00CE54C9"/>
    <w:rsid w:val="00CE580E"/>
    <w:rsid w:val="00CE6970"/>
    <w:rsid w:val="00CE76B5"/>
    <w:rsid w:val="00CE7E38"/>
    <w:rsid w:val="00CF12FC"/>
    <w:rsid w:val="00CF19E9"/>
    <w:rsid w:val="00CF1F96"/>
    <w:rsid w:val="00CF2709"/>
    <w:rsid w:val="00CF43D6"/>
    <w:rsid w:val="00CF4910"/>
    <w:rsid w:val="00CF59F2"/>
    <w:rsid w:val="00CF64C3"/>
    <w:rsid w:val="00CF6F11"/>
    <w:rsid w:val="00D01696"/>
    <w:rsid w:val="00D048AB"/>
    <w:rsid w:val="00D05BB4"/>
    <w:rsid w:val="00D1132A"/>
    <w:rsid w:val="00D12170"/>
    <w:rsid w:val="00D12696"/>
    <w:rsid w:val="00D17B1F"/>
    <w:rsid w:val="00D20DD9"/>
    <w:rsid w:val="00D22175"/>
    <w:rsid w:val="00D22308"/>
    <w:rsid w:val="00D243C0"/>
    <w:rsid w:val="00D25091"/>
    <w:rsid w:val="00D2565A"/>
    <w:rsid w:val="00D2718C"/>
    <w:rsid w:val="00D307BF"/>
    <w:rsid w:val="00D321DF"/>
    <w:rsid w:val="00D35EE1"/>
    <w:rsid w:val="00D37C7A"/>
    <w:rsid w:val="00D4129D"/>
    <w:rsid w:val="00D426AC"/>
    <w:rsid w:val="00D43FEF"/>
    <w:rsid w:val="00D446A8"/>
    <w:rsid w:val="00D512B0"/>
    <w:rsid w:val="00D542CE"/>
    <w:rsid w:val="00D55A47"/>
    <w:rsid w:val="00D55CBD"/>
    <w:rsid w:val="00D61388"/>
    <w:rsid w:val="00D615D6"/>
    <w:rsid w:val="00D62499"/>
    <w:rsid w:val="00D6326C"/>
    <w:rsid w:val="00D6507C"/>
    <w:rsid w:val="00D67F5F"/>
    <w:rsid w:val="00D70D98"/>
    <w:rsid w:val="00D71710"/>
    <w:rsid w:val="00D7497D"/>
    <w:rsid w:val="00D759BC"/>
    <w:rsid w:val="00D75F9D"/>
    <w:rsid w:val="00D766F8"/>
    <w:rsid w:val="00D8015C"/>
    <w:rsid w:val="00D83A39"/>
    <w:rsid w:val="00D83EFA"/>
    <w:rsid w:val="00D85823"/>
    <w:rsid w:val="00D92628"/>
    <w:rsid w:val="00D926B6"/>
    <w:rsid w:val="00D93DDD"/>
    <w:rsid w:val="00D9521A"/>
    <w:rsid w:val="00DA3F75"/>
    <w:rsid w:val="00DA43EE"/>
    <w:rsid w:val="00DA4DCD"/>
    <w:rsid w:val="00DA61B7"/>
    <w:rsid w:val="00DA6610"/>
    <w:rsid w:val="00DA6D96"/>
    <w:rsid w:val="00DB071C"/>
    <w:rsid w:val="00DB1FF4"/>
    <w:rsid w:val="00DB3F9C"/>
    <w:rsid w:val="00DB4C8A"/>
    <w:rsid w:val="00DB6F75"/>
    <w:rsid w:val="00DC0239"/>
    <w:rsid w:val="00DC0D8F"/>
    <w:rsid w:val="00DC211F"/>
    <w:rsid w:val="00DC62F7"/>
    <w:rsid w:val="00DC6851"/>
    <w:rsid w:val="00DD027A"/>
    <w:rsid w:val="00DD0B67"/>
    <w:rsid w:val="00DD15A3"/>
    <w:rsid w:val="00DD5BD3"/>
    <w:rsid w:val="00DD6CB3"/>
    <w:rsid w:val="00DE5773"/>
    <w:rsid w:val="00DE6074"/>
    <w:rsid w:val="00DF140A"/>
    <w:rsid w:val="00DF2C22"/>
    <w:rsid w:val="00DF36E7"/>
    <w:rsid w:val="00E03F16"/>
    <w:rsid w:val="00E04737"/>
    <w:rsid w:val="00E04FA2"/>
    <w:rsid w:val="00E05159"/>
    <w:rsid w:val="00E06198"/>
    <w:rsid w:val="00E06F86"/>
    <w:rsid w:val="00E10793"/>
    <w:rsid w:val="00E10CBD"/>
    <w:rsid w:val="00E111F9"/>
    <w:rsid w:val="00E113B5"/>
    <w:rsid w:val="00E121BA"/>
    <w:rsid w:val="00E14F9B"/>
    <w:rsid w:val="00E163F7"/>
    <w:rsid w:val="00E16CBD"/>
    <w:rsid w:val="00E24D2A"/>
    <w:rsid w:val="00E32281"/>
    <w:rsid w:val="00E322BB"/>
    <w:rsid w:val="00E32AA5"/>
    <w:rsid w:val="00E339A3"/>
    <w:rsid w:val="00E37AA6"/>
    <w:rsid w:val="00E40737"/>
    <w:rsid w:val="00E40A31"/>
    <w:rsid w:val="00E44A63"/>
    <w:rsid w:val="00E45722"/>
    <w:rsid w:val="00E50568"/>
    <w:rsid w:val="00E5269D"/>
    <w:rsid w:val="00E53846"/>
    <w:rsid w:val="00E547D8"/>
    <w:rsid w:val="00E57CA2"/>
    <w:rsid w:val="00E60538"/>
    <w:rsid w:val="00E630EF"/>
    <w:rsid w:val="00E63632"/>
    <w:rsid w:val="00E74C19"/>
    <w:rsid w:val="00E806CE"/>
    <w:rsid w:val="00E82C80"/>
    <w:rsid w:val="00E83193"/>
    <w:rsid w:val="00E8468E"/>
    <w:rsid w:val="00E846B8"/>
    <w:rsid w:val="00E87EF0"/>
    <w:rsid w:val="00E9429C"/>
    <w:rsid w:val="00E9458E"/>
    <w:rsid w:val="00E96A4E"/>
    <w:rsid w:val="00EA06D5"/>
    <w:rsid w:val="00EA0CD4"/>
    <w:rsid w:val="00EA163C"/>
    <w:rsid w:val="00EA27EE"/>
    <w:rsid w:val="00EA5886"/>
    <w:rsid w:val="00EA6201"/>
    <w:rsid w:val="00EA688C"/>
    <w:rsid w:val="00EA6ABD"/>
    <w:rsid w:val="00EA7E97"/>
    <w:rsid w:val="00EB2B00"/>
    <w:rsid w:val="00EB49E4"/>
    <w:rsid w:val="00EB5C73"/>
    <w:rsid w:val="00EB64A2"/>
    <w:rsid w:val="00EB73F5"/>
    <w:rsid w:val="00EC2BD8"/>
    <w:rsid w:val="00EC2C6A"/>
    <w:rsid w:val="00ED0C56"/>
    <w:rsid w:val="00ED0DF4"/>
    <w:rsid w:val="00ED1EF4"/>
    <w:rsid w:val="00ED2AF1"/>
    <w:rsid w:val="00ED47ED"/>
    <w:rsid w:val="00ED4FB4"/>
    <w:rsid w:val="00EE00CA"/>
    <w:rsid w:val="00EE2F8A"/>
    <w:rsid w:val="00EE3759"/>
    <w:rsid w:val="00EE3CE4"/>
    <w:rsid w:val="00EE4F9D"/>
    <w:rsid w:val="00EE6C35"/>
    <w:rsid w:val="00EF00EB"/>
    <w:rsid w:val="00EF362C"/>
    <w:rsid w:val="00EF3AAC"/>
    <w:rsid w:val="00EF5D86"/>
    <w:rsid w:val="00EF6E3F"/>
    <w:rsid w:val="00EF7A76"/>
    <w:rsid w:val="00F00174"/>
    <w:rsid w:val="00F0124A"/>
    <w:rsid w:val="00F01DC8"/>
    <w:rsid w:val="00F0239F"/>
    <w:rsid w:val="00F04D62"/>
    <w:rsid w:val="00F11213"/>
    <w:rsid w:val="00F113FA"/>
    <w:rsid w:val="00F160B3"/>
    <w:rsid w:val="00F17D75"/>
    <w:rsid w:val="00F17DD1"/>
    <w:rsid w:val="00F20629"/>
    <w:rsid w:val="00F20DF9"/>
    <w:rsid w:val="00F24A56"/>
    <w:rsid w:val="00F24DEB"/>
    <w:rsid w:val="00F25918"/>
    <w:rsid w:val="00F30975"/>
    <w:rsid w:val="00F30EC8"/>
    <w:rsid w:val="00F31611"/>
    <w:rsid w:val="00F32669"/>
    <w:rsid w:val="00F338F5"/>
    <w:rsid w:val="00F33C31"/>
    <w:rsid w:val="00F342EC"/>
    <w:rsid w:val="00F35A69"/>
    <w:rsid w:val="00F4042F"/>
    <w:rsid w:val="00F40874"/>
    <w:rsid w:val="00F408FB"/>
    <w:rsid w:val="00F418C9"/>
    <w:rsid w:val="00F41DC4"/>
    <w:rsid w:val="00F41FA8"/>
    <w:rsid w:val="00F4252D"/>
    <w:rsid w:val="00F42F47"/>
    <w:rsid w:val="00F44688"/>
    <w:rsid w:val="00F45416"/>
    <w:rsid w:val="00F45D3C"/>
    <w:rsid w:val="00F46F4F"/>
    <w:rsid w:val="00F504BC"/>
    <w:rsid w:val="00F52CA3"/>
    <w:rsid w:val="00F5399E"/>
    <w:rsid w:val="00F5586E"/>
    <w:rsid w:val="00F60B8D"/>
    <w:rsid w:val="00F71498"/>
    <w:rsid w:val="00F73C27"/>
    <w:rsid w:val="00F8022B"/>
    <w:rsid w:val="00F80DEC"/>
    <w:rsid w:val="00F8506E"/>
    <w:rsid w:val="00F87A1D"/>
    <w:rsid w:val="00F900A7"/>
    <w:rsid w:val="00F901D0"/>
    <w:rsid w:val="00F905AE"/>
    <w:rsid w:val="00F91BC6"/>
    <w:rsid w:val="00F91DC9"/>
    <w:rsid w:val="00F92221"/>
    <w:rsid w:val="00F92A8B"/>
    <w:rsid w:val="00F95441"/>
    <w:rsid w:val="00F979BF"/>
    <w:rsid w:val="00F979E6"/>
    <w:rsid w:val="00FA1F6C"/>
    <w:rsid w:val="00FA283E"/>
    <w:rsid w:val="00FA31A6"/>
    <w:rsid w:val="00FA35AA"/>
    <w:rsid w:val="00FA4035"/>
    <w:rsid w:val="00FA404F"/>
    <w:rsid w:val="00FA52C7"/>
    <w:rsid w:val="00FA555B"/>
    <w:rsid w:val="00FA5E5C"/>
    <w:rsid w:val="00FA6553"/>
    <w:rsid w:val="00FA67B1"/>
    <w:rsid w:val="00FA7737"/>
    <w:rsid w:val="00FB5325"/>
    <w:rsid w:val="00FB73E4"/>
    <w:rsid w:val="00FC04D0"/>
    <w:rsid w:val="00FC6B3A"/>
    <w:rsid w:val="00FD0643"/>
    <w:rsid w:val="00FD3766"/>
    <w:rsid w:val="00FD3AF2"/>
    <w:rsid w:val="00FD3F1C"/>
    <w:rsid w:val="00FD45F9"/>
    <w:rsid w:val="00FD59D2"/>
    <w:rsid w:val="00FE015D"/>
    <w:rsid w:val="00FE1F24"/>
    <w:rsid w:val="00FE20E6"/>
    <w:rsid w:val="00FE3125"/>
    <w:rsid w:val="00FE4FB3"/>
    <w:rsid w:val="00FF0971"/>
    <w:rsid w:val="00FF0DE1"/>
    <w:rsid w:val="00FF105F"/>
    <w:rsid w:val="00FF1BB4"/>
    <w:rsid w:val="00FF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6FC3D"/>
  <w15:chartTrackingRefBased/>
  <w15:docId w15:val="{FDF576E8-E765-4108-A4AE-AA9D581A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2251"/>
  </w:style>
  <w:style w:type="paragraph" w:styleId="Heading1">
    <w:name w:val="heading 1"/>
    <w:aliases w:val="Head1"/>
    <w:basedOn w:val="ListParagraph"/>
    <w:next w:val="Normal"/>
    <w:link w:val="Heading1Char"/>
    <w:qFormat/>
    <w:rsid w:val="00987D8C"/>
    <w:pPr>
      <w:spacing w:after="120" w:line="240" w:lineRule="auto"/>
      <w:ind w:left="0"/>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6">
    <w:name w:val="heading 6"/>
    <w:aliases w:val="Text"/>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gach dau dong,Bullet List,Bullet OSM,Figure_name,FooterText,List Paragraph1,TOC style,lp1"/>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basedOn w:val="Normal"/>
    <w:link w:val="HeaderChar"/>
    <w:uiPriority w:val="99"/>
    <w:unhideWhenUsed/>
    <w:rsid w:val="00987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D8C"/>
  </w:style>
  <w:style w:type="paragraph" w:styleId="Footer">
    <w:name w:val="footer"/>
    <w:aliases w:val="Footer1"/>
    <w:basedOn w:val="Normal"/>
    <w:link w:val="FooterChar"/>
    <w:uiPriority w:val="99"/>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uiPriority w:val="99"/>
    <w:rsid w:val="00987D8C"/>
  </w:style>
  <w:style w:type="paragraph" w:styleId="TOC1">
    <w:name w:val="toc 1"/>
    <w:basedOn w:val="Normal"/>
    <w:next w:val="Normal"/>
    <w:link w:val="TOC1Char"/>
    <w:autoRedefine/>
    <w:uiPriority w:val="39"/>
    <w:unhideWhenUsed/>
    <w:qFormat/>
    <w:rsid w:val="009C08B4"/>
    <w:pPr>
      <w:tabs>
        <w:tab w:val="left" w:pos="720"/>
        <w:tab w:val="right" w:leader="dot" w:pos="9350"/>
      </w:tabs>
      <w:spacing w:before="120" w:after="120"/>
    </w:pPr>
    <w:rPr>
      <w:rFonts w:ascii="Arial" w:hAnsi="Arial" w:cstheme="minorHAnsi"/>
      <w:b/>
      <w:bCs/>
      <w:caps/>
      <w:sz w:val="20"/>
      <w:szCs w:val="20"/>
    </w:rPr>
  </w:style>
  <w:style w:type="paragraph" w:styleId="TOC2">
    <w:name w:val="toc 2"/>
    <w:basedOn w:val="Normal"/>
    <w:next w:val="Normal"/>
    <w:autoRedefine/>
    <w:uiPriority w:val="39"/>
    <w:unhideWhenUsed/>
    <w:rsid w:val="00987D8C"/>
    <w:pPr>
      <w:spacing w:after="0"/>
      <w:ind w:left="220"/>
    </w:pPr>
    <w:rPr>
      <w:rFonts w:cstheme="minorHAnsi"/>
      <w:smallCaps/>
      <w:sz w:val="20"/>
      <w:szCs w:val="20"/>
    </w:rPr>
  </w:style>
  <w:style w:type="paragraph" w:styleId="TOC3">
    <w:name w:val="toc 3"/>
    <w:basedOn w:val="Normal"/>
    <w:next w:val="Normal"/>
    <w:autoRedefine/>
    <w:uiPriority w:val="39"/>
    <w:unhideWhenUsed/>
    <w:rsid w:val="00987D8C"/>
    <w:pPr>
      <w:spacing w:after="0"/>
      <w:ind w:left="440"/>
    </w:pPr>
    <w:rPr>
      <w:rFonts w:cstheme="minorHAnsi"/>
      <w:i/>
      <w:iCs/>
      <w:sz w:val="20"/>
      <w:szCs w:val="20"/>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uiPriority w:val="39"/>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C351A"/>
    <w:rPr>
      <w:rFonts w:ascii="Arial" w:hAnsi="Arial" w:cs="Arial" w:hint="default"/>
      <w:b w:val="0"/>
      <w:bCs w:val="0"/>
      <w:i w:val="0"/>
      <w:iCs w:val="0"/>
      <w:color w:val="000000"/>
      <w:sz w:val="20"/>
      <w:szCs w:val="20"/>
    </w:rPr>
  </w:style>
  <w:style w:type="character" w:customStyle="1" w:styleId="fontstyle11">
    <w:name w:val="fontstyle11"/>
    <w:basedOn w:val="DefaultParagraphFont"/>
    <w:rsid w:val="00675AAB"/>
    <w:rPr>
      <w:rFonts w:ascii="Arial" w:hAnsi="Arial" w:cs="Arial" w:hint="default"/>
      <w:b w:val="0"/>
      <w:bCs w:val="0"/>
      <w:i w:val="0"/>
      <w:iCs w:val="0"/>
      <w:color w:val="000000"/>
      <w:sz w:val="20"/>
      <w:szCs w:val="20"/>
    </w:rPr>
  </w:style>
  <w:style w:type="character" w:customStyle="1" w:styleId="fontstyle31">
    <w:name w:val="fontstyle31"/>
    <w:basedOn w:val="DefaultParagraphFont"/>
    <w:rsid w:val="00675AAB"/>
    <w:rPr>
      <w:rFonts w:ascii="Wingdings" w:hAnsi="Wingdings" w:hint="default"/>
      <w:b w:val="0"/>
      <w:bCs w:val="0"/>
      <w:i w:val="0"/>
      <w:iCs w:val="0"/>
      <w:color w:val="000000"/>
      <w:sz w:val="20"/>
      <w:szCs w:val="20"/>
    </w:rPr>
  </w:style>
  <w:style w:type="paragraph" w:customStyle="1" w:styleId="10">
    <w:name w:val="1.0 단락"/>
    <w:basedOn w:val="BodyText"/>
    <w:rsid w:val="009C48FB"/>
    <w:pPr>
      <w:spacing w:after="0" w:line="300" w:lineRule="atLeast"/>
      <w:ind w:leftChars="200" w:left="400"/>
      <w:jc w:val="both"/>
    </w:pPr>
    <w:rPr>
      <w:rFonts w:ascii="Arial" w:eastAsia="Gulim" w:hAnsi="Arial" w:cs="Batang"/>
      <w:sz w:val="20"/>
      <w:szCs w:val="20"/>
      <w:lang w:eastAsia="ko-KR"/>
    </w:rPr>
  </w:style>
  <w:style w:type="paragraph" w:styleId="BodyText">
    <w:name w:val="Body Text"/>
    <w:basedOn w:val="Normal"/>
    <w:link w:val="BodyTextChar"/>
    <w:unhideWhenUsed/>
    <w:rsid w:val="009C48FB"/>
    <w:pPr>
      <w:spacing w:after="120"/>
    </w:pPr>
  </w:style>
  <w:style w:type="character" w:customStyle="1" w:styleId="BodyTextChar">
    <w:name w:val="Body Text Char"/>
    <w:basedOn w:val="DefaultParagraphFont"/>
    <w:link w:val="BodyText"/>
    <w:rsid w:val="009C48FB"/>
  </w:style>
  <w:style w:type="paragraph" w:customStyle="1" w:styleId="BodyText1">
    <w:name w:val="Body Text1"/>
    <w:basedOn w:val="Normal"/>
    <w:link w:val="BodytextChar0"/>
    <w:qFormat/>
    <w:rsid w:val="006878EA"/>
    <w:pPr>
      <w:spacing w:before="120" w:after="0" w:line="288" w:lineRule="auto"/>
      <w:ind w:left="720"/>
      <w:jc w:val="both"/>
    </w:pPr>
    <w:rPr>
      <w:rFonts w:ascii="Times New Roman" w:eastAsia="Calibri" w:hAnsi="Times New Roman" w:cs="Times New Roman"/>
      <w:color w:val="000000"/>
      <w:sz w:val="26"/>
      <w:szCs w:val="26"/>
    </w:rPr>
  </w:style>
  <w:style w:type="character" w:customStyle="1" w:styleId="BodytextChar0">
    <w:name w:val="Body text Char"/>
    <w:link w:val="BodyText1"/>
    <w:rsid w:val="006878EA"/>
    <w:rPr>
      <w:rFonts w:ascii="Times New Roman" w:eastAsia="Calibri" w:hAnsi="Times New Roman" w:cs="Times New Roman"/>
      <w:color w:val="000000"/>
      <w:sz w:val="26"/>
      <w:szCs w:val="26"/>
    </w:rPr>
  </w:style>
  <w:style w:type="paragraph" w:styleId="Revision">
    <w:name w:val="Revision"/>
    <w:hidden/>
    <w:uiPriority w:val="99"/>
    <w:semiHidden/>
    <w:rsid w:val="00445AC7"/>
    <w:pPr>
      <w:spacing w:after="0" w:line="240" w:lineRule="auto"/>
    </w:pPr>
  </w:style>
  <w:style w:type="character" w:customStyle="1" w:styleId="ListParagraphChar">
    <w:name w:val="List Paragraph Char"/>
    <w:aliases w:val="gach dau dong Char,Bullet List Char,Bullet OSM Char,Figure_name Char,FooterText Char,List Paragraph1 Char,TOC style Char,lp1 Char"/>
    <w:link w:val="ListParagraph"/>
    <w:uiPriority w:val="34"/>
    <w:rsid w:val="005B4C1E"/>
  </w:style>
  <w:style w:type="paragraph" w:customStyle="1" w:styleId="Heading66">
    <w:name w:val="Heading 66"/>
    <w:basedOn w:val="ListParagraph"/>
    <w:link w:val="Heading66Char"/>
    <w:qFormat/>
    <w:rsid w:val="005B4C1E"/>
    <w:pPr>
      <w:spacing w:before="120" w:after="120" w:line="240" w:lineRule="auto"/>
      <w:ind w:left="1350"/>
      <w:contextualSpacing w:val="0"/>
      <w:jc w:val="both"/>
    </w:pPr>
    <w:rPr>
      <w:rFonts w:ascii="Times New Roman" w:eastAsiaTheme="minorEastAsia" w:hAnsi="Times New Roman" w:cs="Times New Roman"/>
      <w:sz w:val="26"/>
      <w:szCs w:val="26"/>
    </w:rPr>
  </w:style>
  <w:style w:type="character" w:customStyle="1" w:styleId="Heading66Char">
    <w:name w:val="Heading 66 Char"/>
    <w:basedOn w:val="DefaultParagraphFont"/>
    <w:link w:val="Heading66"/>
    <w:rsid w:val="005B4C1E"/>
    <w:rPr>
      <w:rFonts w:ascii="Times New Roman" w:eastAsiaTheme="minorEastAsia" w:hAnsi="Times New Roman" w:cs="Times New Roman"/>
      <w:sz w:val="26"/>
      <w:szCs w:val="26"/>
    </w:rPr>
  </w:style>
  <w:style w:type="paragraph" w:customStyle="1" w:styleId="BodyText4">
    <w:name w:val="Body Text4"/>
    <w:basedOn w:val="Normal"/>
    <w:qFormat/>
    <w:rsid w:val="005B4C1E"/>
    <w:pPr>
      <w:spacing w:before="120" w:after="0" w:line="240" w:lineRule="auto"/>
      <w:ind w:left="720"/>
      <w:jc w:val="both"/>
    </w:pPr>
    <w:rPr>
      <w:rFonts w:ascii="Times New Roman" w:eastAsia="Calibri" w:hAnsi="Times New Roman" w:cs="Times New Roman"/>
      <w:color w:val="000000"/>
      <w:sz w:val="26"/>
      <w:szCs w:val="26"/>
    </w:rPr>
  </w:style>
  <w:style w:type="paragraph" w:styleId="NormalWeb">
    <w:name w:val="Normal (Web)"/>
    <w:basedOn w:val="Normal"/>
    <w:uiPriority w:val="99"/>
    <w:unhideWhenUsed/>
    <w:rsid w:val="00D12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6772"/>
    <w:rPr>
      <w:b/>
      <w:bCs/>
    </w:rPr>
  </w:style>
  <w:style w:type="paragraph" w:styleId="TOCHeading">
    <w:name w:val="TOC Heading"/>
    <w:basedOn w:val="Heading1"/>
    <w:next w:val="Normal"/>
    <w:uiPriority w:val="39"/>
    <w:unhideWhenUsed/>
    <w:qFormat/>
    <w:rsid w:val="00E82C80"/>
    <w:pPr>
      <w:keepNext/>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TOC1Char">
    <w:name w:val="TOC 1 Char"/>
    <w:link w:val="TOC1"/>
    <w:uiPriority w:val="39"/>
    <w:rsid w:val="00455D5E"/>
    <w:rPr>
      <w:rFonts w:ascii="Arial" w:hAnsi="Arial" w:cstheme="minorHAnsi"/>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4136">
      <w:bodyDiv w:val="1"/>
      <w:marLeft w:val="0"/>
      <w:marRight w:val="0"/>
      <w:marTop w:val="0"/>
      <w:marBottom w:val="0"/>
      <w:divBdr>
        <w:top w:val="none" w:sz="0" w:space="0" w:color="auto"/>
        <w:left w:val="none" w:sz="0" w:space="0" w:color="auto"/>
        <w:bottom w:val="none" w:sz="0" w:space="0" w:color="auto"/>
        <w:right w:val="none" w:sz="0" w:space="0" w:color="auto"/>
      </w:divBdr>
    </w:div>
    <w:div w:id="86049645">
      <w:bodyDiv w:val="1"/>
      <w:marLeft w:val="0"/>
      <w:marRight w:val="0"/>
      <w:marTop w:val="0"/>
      <w:marBottom w:val="0"/>
      <w:divBdr>
        <w:top w:val="none" w:sz="0" w:space="0" w:color="auto"/>
        <w:left w:val="none" w:sz="0" w:space="0" w:color="auto"/>
        <w:bottom w:val="none" w:sz="0" w:space="0" w:color="auto"/>
        <w:right w:val="none" w:sz="0" w:space="0" w:color="auto"/>
      </w:divBdr>
    </w:div>
    <w:div w:id="138615338">
      <w:bodyDiv w:val="1"/>
      <w:marLeft w:val="0"/>
      <w:marRight w:val="0"/>
      <w:marTop w:val="0"/>
      <w:marBottom w:val="0"/>
      <w:divBdr>
        <w:top w:val="none" w:sz="0" w:space="0" w:color="auto"/>
        <w:left w:val="none" w:sz="0" w:space="0" w:color="auto"/>
        <w:bottom w:val="none" w:sz="0" w:space="0" w:color="auto"/>
        <w:right w:val="none" w:sz="0" w:space="0" w:color="auto"/>
      </w:divBdr>
    </w:div>
    <w:div w:id="164248392">
      <w:bodyDiv w:val="1"/>
      <w:marLeft w:val="0"/>
      <w:marRight w:val="0"/>
      <w:marTop w:val="0"/>
      <w:marBottom w:val="0"/>
      <w:divBdr>
        <w:top w:val="none" w:sz="0" w:space="0" w:color="auto"/>
        <w:left w:val="none" w:sz="0" w:space="0" w:color="auto"/>
        <w:bottom w:val="none" w:sz="0" w:space="0" w:color="auto"/>
        <w:right w:val="none" w:sz="0" w:space="0" w:color="auto"/>
      </w:divBdr>
    </w:div>
    <w:div w:id="200896207">
      <w:bodyDiv w:val="1"/>
      <w:marLeft w:val="0"/>
      <w:marRight w:val="0"/>
      <w:marTop w:val="0"/>
      <w:marBottom w:val="0"/>
      <w:divBdr>
        <w:top w:val="none" w:sz="0" w:space="0" w:color="auto"/>
        <w:left w:val="none" w:sz="0" w:space="0" w:color="auto"/>
        <w:bottom w:val="none" w:sz="0" w:space="0" w:color="auto"/>
        <w:right w:val="none" w:sz="0" w:space="0" w:color="auto"/>
      </w:divBdr>
    </w:div>
    <w:div w:id="250773155">
      <w:bodyDiv w:val="1"/>
      <w:marLeft w:val="0"/>
      <w:marRight w:val="0"/>
      <w:marTop w:val="0"/>
      <w:marBottom w:val="0"/>
      <w:divBdr>
        <w:top w:val="none" w:sz="0" w:space="0" w:color="auto"/>
        <w:left w:val="none" w:sz="0" w:space="0" w:color="auto"/>
        <w:bottom w:val="none" w:sz="0" w:space="0" w:color="auto"/>
        <w:right w:val="none" w:sz="0" w:space="0" w:color="auto"/>
      </w:divBdr>
    </w:div>
    <w:div w:id="262416918">
      <w:bodyDiv w:val="1"/>
      <w:marLeft w:val="0"/>
      <w:marRight w:val="0"/>
      <w:marTop w:val="0"/>
      <w:marBottom w:val="0"/>
      <w:divBdr>
        <w:top w:val="none" w:sz="0" w:space="0" w:color="auto"/>
        <w:left w:val="none" w:sz="0" w:space="0" w:color="auto"/>
        <w:bottom w:val="none" w:sz="0" w:space="0" w:color="auto"/>
        <w:right w:val="none" w:sz="0" w:space="0" w:color="auto"/>
      </w:divBdr>
    </w:div>
    <w:div w:id="399787222">
      <w:bodyDiv w:val="1"/>
      <w:marLeft w:val="0"/>
      <w:marRight w:val="0"/>
      <w:marTop w:val="0"/>
      <w:marBottom w:val="0"/>
      <w:divBdr>
        <w:top w:val="none" w:sz="0" w:space="0" w:color="auto"/>
        <w:left w:val="none" w:sz="0" w:space="0" w:color="auto"/>
        <w:bottom w:val="none" w:sz="0" w:space="0" w:color="auto"/>
        <w:right w:val="none" w:sz="0" w:space="0" w:color="auto"/>
      </w:divBdr>
    </w:div>
    <w:div w:id="467093035">
      <w:bodyDiv w:val="1"/>
      <w:marLeft w:val="0"/>
      <w:marRight w:val="0"/>
      <w:marTop w:val="0"/>
      <w:marBottom w:val="0"/>
      <w:divBdr>
        <w:top w:val="none" w:sz="0" w:space="0" w:color="auto"/>
        <w:left w:val="none" w:sz="0" w:space="0" w:color="auto"/>
        <w:bottom w:val="none" w:sz="0" w:space="0" w:color="auto"/>
        <w:right w:val="none" w:sz="0" w:space="0" w:color="auto"/>
      </w:divBdr>
    </w:div>
    <w:div w:id="523707922">
      <w:bodyDiv w:val="1"/>
      <w:marLeft w:val="0"/>
      <w:marRight w:val="0"/>
      <w:marTop w:val="0"/>
      <w:marBottom w:val="0"/>
      <w:divBdr>
        <w:top w:val="none" w:sz="0" w:space="0" w:color="auto"/>
        <w:left w:val="none" w:sz="0" w:space="0" w:color="auto"/>
        <w:bottom w:val="none" w:sz="0" w:space="0" w:color="auto"/>
        <w:right w:val="none" w:sz="0" w:space="0" w:color="auto"/>
      </w:divBdr>
    </w:div>
    <w:div w:id="524641182">
      <w:bodyDiv w:val="1"/>
      <w:marLeft w:val="0"/>
      <w:marRight w:val="0"/>
      <w:marTop w:val="0"/>
      <w:marBottom w:val="0"/>
      <w:divBdr>
        <w:top w:val="none" w:sz="0" w:space="0" w:color="auto"/>
        <w:left w:val="none" w:sz="0" w:space="0" w:color="auto"/>
        <w:bottom w:val="none" w:sz="0" w:space="0" w:color="auto"/>
        <w:right w:val="none" w:sz="0" w:space="0" w:color="auto"/>
      </w:divBdr>
    </w:div>
    <w:div w:id="541868539">
      <w:bodyDiv w:val="1"/>
      <w:marLeft w:val="0"/>
      <w:marRight w:val="0"/>
      <w:marTop w:val="0"/>
      <w:marBottom w:val="0"/>
      <w:divBdr>
        <w:top w:val="none" w:sz="0" w:space="0" w:color="auto"/>
        <w:left w:val="none" w:sz="0" w:space="0" w:color="auto"/>
        <w:bottom w:val="none" w:sz="0" w:space="0" w:color="auto"/>
        <w:right w:val="none" w:sz="0" w:space="0" w:color="auto"/>
      </w:divBdr>
    </w:div>
    <w:div w:id="564990263">
      <w:bodyDiv w:val="1"/>
      <w:marLeft w:val="0"/>
      <w:marRight w:val="0"/>
      <w:marTop w:val="0"/>
      <w:marBottom w:val="0"/>
      <w:divBdr>
        <w:top w:val="none" w:sz="0" w:space="0" w:color="auto"/>
        <w:left w:val="none" w:sz="0" w:space="0" w:color="auto"/>
        <w:bottom w:val="none" w:sz="0" w:space="0" w:color="auto"/>
        <w:right w:val="none" w:sz="0" w:space="0" w:color="auto"/>
      </w:divBdr>
    </w:div>
    <w:div w:id="568468898">
      <w:bodyDiv w:val="1"/>
      <w:marLeft w:val="0"/>
      <w:marRight w:val="0"/>
      <w:marTop w:val="0"/>
      <w:marBottom w:val="0"/>
      <w:divBdr>
        <w:top w:val="none" w:sz="0" w:space="0" w:color="auto"/>
        <w:left w:val="none" w:sz="0" w:space="0" w:color="auto"/>
        <w:bottom w:val="none" w:sz="0" w:space="0" w:color="auto"/>
        <w:right w:val="none" w:sz="0" w:space="0" w:color="auto"/>
      </w:divBdr>
    </w:div>
    <w:div w:id="618338549">
      <w:bodyDiv w:val="1"/>
      <w:marLeft w:val="0"/>
      <w:marRight w:val="0"/>
      <w:marTop w:val="0"/>
      <w:marBottom w:val="0"/>
      <w:divBdr>
        <w:top w:val="none" w:sz="0" w:space="0" w:color="auto"/>
        <w:left w:val="none" w:sz="0" w:space="0" w:color="auto"/>
        <w:bottom w:val="none" w:sz="0" w:space="0" w:color="auto"/>
        <w:right w:val="none" w:sz="0" w:space="0" w:color="auto"/>
      </w:divBdr>
    </w:div>
    <w:div w:id="657078155">
      <w:bodyDiv w:val="1"/>
      <w:marLeft w:val="0"/>
      <w:marRight w:val="0"/>
      <w:marTop w:val="0"/>
      <w:marBottom w:val="0"/>
      <w:divBdr>
        <w:top w:val="none" w:sz="0" w:space="0" w:color="auto"/>
        <w:left w:val="none" w:sz="0" w:space="0" w:color="auto"/>
        <w:bottom w:val="none" w:sz="0" w:space="0" w:color="auto"/>
        <w:right w:val="none" w:sz="0" w:space="0" w:color="auto"/>
      </w:divBdr>
    </w:div>
    <w:div w:id="682438794">
      <w:bodyDiv w:val="1"/>
      <w:marLeft w:val="0"/>
      <w:marRight w:val="0"/>
      <w:marTop w:val="0"/>
      <w:marBottom w:val="0"/>
      <w:divBdr>
        <w:top w:val="none" w:sz="0" w:space="0" w:color="auto"/>
        <w:left w:val="none" w:sz="0" w:space="0" w:color="auto"/>
        <w:bottom w:val="none" w:sz="0" w:space="0" w:color="auto"/>
        <w:right w:val="none" w:sz="0" w:space="0" w:color="auto"/>
      </w:divBdr>
    </w:div>
    <w:div w:id="689448828">
      <w:bodyDiv w:val="1"/>
      <w:marLeft w:val="0"/>
      <w:marRight w:val="0"/>
      <w:marTop w:val="0"/>
      <w:marBottom w:val="0"/>
      <w:divBdr>
        <w:top w:val="none" w:sz="0" w:space="0" w:color="auto"/>
        <w:left w:val="none" w:sz="0" w:space="0" w:color="auto"/>
        <w:bottom w:val="none" w:sz="0" w:space="0" w:color="auto"/>
        <w:right w:val="none" w:sz="0" w:space="0" w:color="auto"/>
      </w:divBdr>
    </w:div>
    <w:div w:id="695157388">
      <w:bodyDiv w:val="1"/>
      <w:marLeft w:val="0"/>
      <w:marRight w:val="0"/>
      <w:marTop w:val="0"/>
      <w:marBottom w:val="0"/>
      <w:divBdr>
        <w:top w:val="none" w:sz="0" w:space="0" w:color="auto"/>
        <w:left w:val="none" w:sz="0" w:space="0" w:color="auto"/>
        <w:bottom w:val="none" w:sz="0" w:space="0" w:color="auto"/>
        <w:right w:val="none" w:sz="0" w:space="0" w:color="auto"/>
      </w:divBdr>
    </w:div>
    <w:div w:id="780146731">
      <w:bodyDiv w:val="1"/>
      <w:marLeft w:val="0"/>
      <w:marRight w:val="0"/>
      <w:marTop w:val="0"/>
      <w:marBottom w:val="0"/>
      <w:divBdr>
        <w:top w:val="none" w:sz="0" w:space="0" w:color="auto"/>
        <w:left w:val="none" w:sz="0" w:space="0" w:color="auto"/>
        <w:bottom w:val="none" w:sz="0" w:space="0" w:color="auto"/>
        <w:right w:val="none" w:sz="0" w:space="0" w:color="auto"/>
      </w:divBdr>
    </w:div>
    <w:div w:id="784158870">
      <w:bodyDiv w:val="1"/>
      <w:marLeft w:val="0"/>
      <w:marRight w:val="0"/>
      <w:marTop w:val="0"/>
      <w:marBottom w:val="0"/>
      <w:divBdr>
        <w:top w:val="none" w:sz="0" w:space="0" w:color="auto"/>
        <w:left w:val="none" w:sz="0" w:space="0" w:color="auto"/>
        <w:bottom w:val="none" w:sz="0" w:space="0" w:color="auto"/>
        <w:right w:val="none" w:sz="0" w:space="0" w:color="auto"/>
      </w:divBdr>
    </w:div>
    <w:div w:id="792674983">
      <w:bodyDiv w:val="1"/>
      <w:marLeft w:val="0"/>
      <w:marRight w:val="0"/>
      <w:marTop w:val="0"/>
      <w:marBottom w:val="0"/>
      <w:divBdr>
        <w:top w:val="none" w:sz="0" w:space="0" w:color="auto"/>
        <w:left w:val="none" w:sz="0" w:space="0" w:color="auto"/>
        <w:bottom w:val="none" w:sz="0" w:space="0" w:color="auto"/>
        <w:right w:val="none" w:sz="0" w:space="0" w:color="auto"/>
      </w:divBdr>
    </w:div>
    <w:div w:id="827549625">
      <w:bodyDiv w:val="1"/>
      <w:marLeft w:val="0"/>
      <w:marRight w:val="0"/>
      <w:marTop w:val="0"/>
      <w:marBottom w:val="0"/>
      <w:divBdr>
        <w:top w:val="none" w:sz="0" w:space="0" w:color="auto"/>
        <w:left w:val="none" w:sz="0" w:space="0" w:color="auto"/>
        <w:bottom w:val="none" w:sz="0" w:space="0" w:color="auto"/>
        <w:right w:val="none" w:sz="0" w:space="0" w:color="auto"/>
      </w:divBdr>
    </w:div>
    <w:div w:id="928082779">
      <w:bodyDiv w:val="1"/>
      <w:marLeft w:val="0"/>
      <w:marRight w:val="0"/>
      <w:marTop w:val="0"/>
      <w:marBottom w:val="0"/>
      <w:divBdr>
        <w:top w:val="none" w:sz="0" w:space="0" w:color="auto"/>
        <w:left w:val="none" w:sz="0" w:space="0" w:color="auto"/>
        <w:bottom w:val="none" w:sz="0" w:space="0" w:color="auto"/>
        <w:right w:val="none" w:sz="0" w:space="0" w:color="auto"/>
      </w:divBdr>
    </w:div>
    <w:div w:id="987977103">
      <w:bodyDiv w:val="1"/>
      <w:marLeft w:val="0"/>
      <w:marRight w:val="0"/>
      <w:marTop w:val="0"/>
      <w:marBottom w:val="0"/>
      <w:divBdr>
        <w:top w:val="none" w:sz="0" w:space="0" w:color="auto"/>
        <w:left w:val="none" w:sz="0" w:space="0" w:color="auto"/>
        <w:bottom w:val="none" w:sz="0" w:space="0" w:color="auto"/>
        <w:right w:val="none" w:sz="0" w:space="0" w:color="auto"/>
      </w:divBdr>
    </w:div>
    <w:div w:id="992678005">
      <w:bodyDiv w:val="1"/>
      <w:marLeft w:val="0"/>
      <w:marRight w:val="0"/>
      <w:marTop w:val="0"/>
      <w:marBottom w:val="0"/>
      <w:divBdr>
        <w:top w:val="none" w:sz="0" w:space="0" w:color="auto"/>
        <w:left w:val="none" w:sz="0" w:space="0" w:color="auto"/>
        <w:bottom w:val="none" w:sz="0" w:space="0" w:color="auto"/>
        <w:right w:val="none" w:sz="0" w:space="0" w:color="auto"/>
      </w:divBdr>
    </w:div>
    <w:div w:id="1052192697">
      <w:bodyDiv w:val="1"/>
      <w:marLeft w:val="0"/>
      <w:marRight w:val="0"/>
      <w:marTop w:val="0"/>
      <w:marBottom w:val="0"/>
      <w:divBdr>
        <w:top w:val="none" w:sz="0" w:space="0" w:color="auto"/>
        <w:left w:val="none" w:sz="0" w:space="0" w:color="auto"/>
        <w:bottom w:val="none" w:sz="0" w:space="0" w:color="auto"/>
        <w:right w:val="none" w:sz="0" w:space="0" w:color="auto"/>
      </w:divBdr>
    </w:div>
    <w:div w:id="1070468623">
      <w:bodyDiv w:val="1"/>
      <w:marLeft w:val="0"/>
      <w:marRight w:val="0"/>
      <w:marTop w:val="0"/>
      <w:marBottom w:val="0"/>
      <w:divBdr>
        <w:top w:val="none" w:sz="0" w:space="0" w:color="auto"/>
        <w:left w:val="none" w:sz="0" w:space="0" w:color="auto"/>
        <w:bottom w:val="none" w:sz="0" w:space="0" w:color="auto"/>
        <w:right w:val="none" w:sz="0" w:space="0" w:color="auto"/>
      </w:divBdr>
    </w:div>
    <w:div w:id="1072893155">
      <w:bodyDiv w:val="1"/>
      <w:marLeft w:val="0"/>
      <w:marRight w:val="0"/>
      <w:marTop w:val="0"/>
      <w:marBottom w:val="0"/>
      <w:divBdr>
        <w:top w:val="none" w:sz="0" w:space="0" w:color="auto"/>
        <w:left w:val="none" w:sz="0" w:space="0" w:color="auto"/>
        <w:bottom w:val="none" w:sz="0" w:space="0" w:color="auto"/>
        <w:right w:val="none" w:sz="0" w:space="0" w:color="auto"/>
      </w:divBdr>
    </w:div>
    <w:div w:id="1268780386">
      <w:bodyDiv w:val="1"/>
      <w:marLeft w:val="0"/>
      <w:marRight w:val="0"/>
      <w:marTop w:val="0"/>
      <w:marBottom w:val="0"/>
      <w:divBdr>
        <w:top w:val="none" w:sz="0" w:space="0" w:color="auto"/>
        <w:left w:val="none" w:sz="0" w:space="0" w:color="auto"/>
        <w:bottom w:val="none" w:sz="0" w:space="0" w:color="auto"/>
        <w:right w:val="none" w:sz="0" w:space="0" w:color="auto"/>
      </w:divBdr>
    </w:div>
    <w:div w:id="1278487949">
      <w:bodyDiv w:val="1"/>
      <w:marLeft w:val="0"/>
      <w:marRight w:val="0"/>
      <w:marTop w:val="0"/>
      <w:marBottom w:val="0"/>
      <w:divBdr>
        <w:top w:val="none" w:sz="0" w:space="0" w:color="auto"/>
        <w:left w:val="none" w:sz="0" w:space="0" w:color="auto"/>
        <w:bottom w:val="none" w:sz="0" w:space="0" w:color="auto"/>
        <w:right w:val="none" w:sz="0" w:space="0" w:color="auto"/>
      </w:divBdr>
    </w:div>
    <w:div w:id="1326666634">
      <w:bodyDiv w:val="1"/>
      <w:marLeft w:val="0"/>
      <w:marRight w:val="0"/>
      <w:marTop w:val="0"/>
      <w:marBottom w:val="0"/>
      <w:divBdr>
        <w:top w:val="none" w:sz="0" w:space="0" w:color="auto"/>
        <w:left w:val="none" w:sz="0" w:space="0" w:color="auto"/>
        <w:bottom w:val="none" w:sz="0" w:space="0" w:color="auto"/>
        <w:right w:val="none" w:sz="0" w:space="0" w:color="auto"/>
      </w:divBdr>
    </w:div>
    <w:div w:id="1364480276">
      <w:bodyDiv w:val="1"/>
      <w:marLeft w:val="0"/>
      <w:marRight w:val="0"/>
      <w:marTop w:val="0"/>
      <w:marBottom w:val="0"/>
      <w:divBdr>
        <w:top w:val="none" w:sz="0" w:space="0" w:color="auto"/>
        <w:left w:val="none" w:sz="0" w:space="0" w:color="auto"/>
        <w:bottom w:val="none" w:sz="0" w:space="0" w:color="auto"/>
        <w:right w:val="none" w:sz="0" w:space="0" w:color="auto"/>
      </w:divBdr>
    </w:div>
    <w:div w:id="1395618575">
      <w:bodyDiv w:val="1"/>
      <w:marLeft w:val="0"/>
      <w:marRight w:val="0"/>
      <w:marTop w:val="0"/>
      <w:marBottom w:val="0"/>
      <w:divBdr>
        <w:top w:val="none" w:sz="0" w:space="0" w:color="auto"/>
        <w:left w:val="none" w:sz="0" w:space="0" w:color="auto"/>
        <w:bottom w:val="none" w:sz="0" w:space="0" w:color="auto"/>
        <w:right w:val="none" w:sz="0" w:space="0" w:color="auto"/>
      </w:divBdr>
    </w:div>
    <w:div w:id="1462068430">
      <w:bodyDiv w:val="1"/>
      <w:marLeft w:val="0"/>
      <w:marRight w:val="0"/>
      <w:marTop w:val="0"/>
      <w:marBottom w:val="0"/>
      <w:divBdr>
        <w:top w:val="none" w:sz="0" w:space="0" w:color="auto"/>
        <w:left w:val="none" w:sz="0" w:space="0" w:color="auto"/>
        <w:bottom w:val="none" w:sz="0" w:space="0" w:color="auto"/>
        <w:right w:val="none" w:sz="0" w:space="0" w:color="auto"/>
      </w:divBdr>
    </w:div>
    <w:div w:id="1537768236">
      <w:bodyDiv w:val="1"/>
      <w:marLeft w:val="0"/>
      <w:marRight w:val="0"/>
      <w:marTop w:val="0"/>
      <w:marBottom w:val="0"/>
      <w:divBdr>
        <w:top w:val="none" w:sz="0" w:space="0" w:color="auto"/>
        <w:left w:val="none" w:sz="0" w:space="0" w:color="auto"/>
        <w:bottom w:val="none" w:sz="0" w:space="0" w:color="auto"/>
        <w:right w:val="none" w:sz="0" w:space="0" w:color="auto"/>
      </w:divBdr>
    </w:div>
    <w:div w:id="1567259395">
      <w:bodyDiv w:val="1"/>
      <w:marLeft w:val="0"/>
      <w:marRight w:val="0"/>
      <w:marTop w:val="0"/>
      <w:marBottom w:val="0"/>
      <w:divBdr>
        <w:top w:val="none" w:sz="0" w:space="0" w:color="auto"/>
        <w:left w:val="none" w:sz="0" w:space="0" w:color="auto"/>
        <w:bottom w:val="none" w:sz="0" w:space="0" w:color="auto"/>
        <w:right w:val="none" w:sz="0" w:space="0" w:color="auto"/>
      </w:divBdr>
    </w:div>
    <w:div w:id="1733499870">
      <w:bodyDiv w:val="1"/>
      <w:marLeft w:val="0"/>
      <w:marRight w:val="0"/>
      <w:marTop w:val="0"/>
      <w:marBottom w:val="0"/>
      <w:divBdr>
        <w:top w:val="none" w:sz="0" w:space="0" w:color="auto"/>
        <w:left w:val="none" w:sz="0" w:space="0" w:color="auto"/>
        <w:bottom w:val="none" w:sz="0" w:space="0" w:color="auto"/>
        <w:right w:val="none" w:sz="0" w:space="0" w:color="auto"/>
      </w:divBdr>
    </w:div>
    <w:div w:id="1780561366">
      <w:bodyDiv w:val="1"/>
      <w:marLeft w:val="0"/>
      <w:marRight w:val="0"/>
      <w:marTop w:val="0"/>
      <w:marBottom w:val="0"/>
      <w:divBdr>
        <w:top w:val="none" w:sz="0" w:space="0" w:color="auto"/>
        <w:left w:val="none" w:sz="0" w:space="0" w:color="auto"/>
        <w:bottom w:val="none" w:sz="0" w:space="0" w:color="auto"/>
        <w:right w:val="none" w:sz="0" w:space="0" w:color="auto"/>
      </w:divBdr>
    </w:div>
    <w:div w:id="1783501101">
      <w:bodyDiv w:val="1"/>
      <w:marLeft w:val="0"/>
      <w:marRight w:val="0"/>
      <w:marTop w:val="0"/>
      <w:marBottom w:val="0"/>
      <w:divBdr>
        <w:top w:val="none" w:sz="0" w:space="0" w:color="auto"/>
        <w:left w:val="none" w:sz="0" w:space="0" w:color="auto"/>
        <w:bottom w:val="none" w:sz="0" w:space="0" w:color="auto"/>
        <w:right w:val="none" w:sz="0" w:space="0" w:color="auto"/>
      </w:divBdr>
    </w:div>
    <w:div w:id="1823279344">
      <w:bodyDiv w:val="1"/>
      <w:marLeft w:val="0"/>
      <w:marRight w:val="0"/>
      <w:marTop w:val="0"/>
      <w:marBottom w:val="0"/>
      <w:divBdr>
        <w:top w:val="none" w:sz="0" w:space="0" w:color="auto"/>
        <w:left w:val="none" w:sz="0" w:space="0" w:color="auto"/>
        <w:bottom w:val="none" w:sz="0" w:space="0" w:color="auto"/>
        <w:right w:val="none" w:sz="0" w:space="0" w:color="auto"/>
      </w:divBdr>
    </w:div>
    <w:div w:id="1903445062">
      <w:bodyDiv w:val="1"/>
      <w:marLeft w:val="0"/>
      <w:marRight w:val="0"/>
      <w:marTop w:val="0"/>
      <w:marBottom w:val="0"/>
      <w:divBdr>
        <w:top w:val="none" w:sz="0" w:space="0" w:color="auto"/>
        <w:left w:val="none" w:sz="0" w:space="0" w:color="auto"/>
        <w:bottom w:val="none" w:sz="0" w:space="0" w:color="auto"/>
        <w:right w:val="none" w:sz="0" w:space="0" w:color="auto"/>
      </w:divBdr>
    </w:div>
    <w:div w:id="1949389980">
      <w:bodyDiv w:val="1"/>
      <w:marLeft w:val="0"/>
      <w:marRight w:val="0"/>
      <w:marTop w:val="0"/>
      <w:marBottom w:val="0"/>
      <w:divBdr>
        <w:top w:val="none" w:sz="0" w:space="0" w:color="auto"/>
        <w:left w:val="none" w:sz="0" w:space="0" w:color="auto"/>
        <w:bottom w:val="none" w:sz="0" w:space="0" w:color="auto"/>
        <w:right w:val="none" w:sz="0" w:space="0" w:color="auto"/>
      </w:divBdr>
    </w:div>
    <w:div w:id="1980302516">
      <w:bodyDiv w:val="1"/>
      <w:marLeft w:val="0"/>
      <w:marRight w:val="0"/>
      <w:marTop w:val="0"/>
      <w:marBottom w:val="0"/>
      <w:divBdr>
        <w:top w:val="none" w:sz="0" w:space="0" w:color="auto"/>
        <w:left w:val="none" w:sz="0" w:space="0" w:color="auto"/>
        <w:bottom w:val="none" w:sz="0" w:space="0" w:color="auto"/>
        <w:right w:val="none" w:sz="0" w:space="0" w:color="auto"/>
      </w:divBdr>
    </w:div>
    <w:div w:id="2045641788">
      <w:bodyDiv w:val="1"/>
      <w:marLeft w:val="0"/>
      <w:marRight w:val="0"/>
      <w:marTop w:val="0"/>
      <w:marBottom w:val="0"/>
      <w:divBdr>
        <w:top w:val="none" w:sz="0" w:space="0" w:color="auto"/>
        <w:left w:val="none" w:sz="0" w:space="0" w:color="auto"/>
        <w:bottom w:val="none" w:sz="0" w:space="0" w:color="auto"/>
        <w:right w:val="none" w:sz="0" w:space="0" w:color="auto"/>
      </w:divBdr>
    </w:div>
    <w:div w:id="204767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8B663-95BA-4905-B27A-CADADDCD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ANH-HIEP</cp:lastModifiedBy>
  <cp:revision>100</cp:revision>
  <cp:lastPrinted>2024-12-02T06:28:00Z</cp:lastPrinted>
  <dcterms:created xsi:type="dcterms:W3CDTF">2026-03-16T09:51:00Z</dcterms:created>
  <dcterms:modified xsi:type="dcterms:W3CDTF">2026-03-17T06:19:00Z</dcterms:modified>
</cp:coreProperties>
</file>